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93FB3" w14:textId="0FCD1C2D" w:rsidR="00D31C0D" w:rsidRPr="00D31C0D" w:rsidRDefault="000734B0" w:rsidP="00D31C0D">
      <w:pPr>
        <w:spacing w:after="0"/>
        <w:rPr>
          <w:rFonts w:eastAsia="Calibri" w:hAnsi="Calibri" w:cs="Times New Roman"/>
          <w:b/>
          <w:color w:val="auto"/>
          <w:sz w:val="24"/>
          <w:szCs w:val="24"/>
          <w:lang w:eastAsia="en-US"/>
        </w:rPr>
      </w:pPr>
      <w:bookmarkStart w:id="0" w:name="_GoBack"/>
      <w:bookmarkEnd w:id="0"/>
      <w:r>
        <w:rPr>
          <w:b/>
          <w:sz w:val="24"/>
          <w:szCs w:val="24"/>
        </w:rPr>
        <w:t>Offaly GAA 202</w:t>
      </w:r>
      <w:r w:rsidR="007B0A02">
        <w:rPr>
          <w:b/>
          <w:sz w:val="24"/>
          <w:szCs w:val="24"/>
        </w:rPr>
        <w:t>2</w:t>
      </w:r>
      <w:r w:rsidR="00D31C0D" w:rsidRPr="00D31C0D">
        <w:rPr>
          <w:b/>
          <w:sz w:val="24"/>
          <w:szCs w:val="24"/>
        </w:rPr>
        <w:t xml:space="preserve"> Championship Guidelines</w:t>
      </w:r>
    </w:p>
    <w:p w14:paraId="31BAEE7F" w14:textId="77777777" w:rsidR="00D31C0D" w:rsidRPr="00D31C0D" w:rsidRDefault="00D31C0D" w:rsidP="006656F5">
      <w:pPr>
        <w:pStyle w:val="paragraph"/>
        <w:numPr>
          <w:ilvl w:val="0"/>
          <w:numId w:val="28"/>
        </w:numPr>
        <w:spacing w:before="0" w:beforeAutospacing="0" w:after="0" w:afterAutospacing="0"/>
        <w:ind w:hanging="720"/>
        <w:textAlignment w:val="baseline"/>
        <w:rPr>
          <w:rFonts w:ascii="Calibri" w:hAnsi="Calibri" w:cs="Segoe UI"/>
        </w:rPr>
      </w:pPr>
      <w:r w:rsidRPr="00D31C0D">
        <w:rPr>
          <w:rFonts w:ascii="Calibri" w:hAnsi="Calibri"/>
        </w:rPr>
        <w:t xml:space="preserve">Where teams finish with equal points for qualification for the Concluding Stages, or for Promotion or Relegation, the tie shall be decided by the following means and in the order specified: </w:t>
      </w:r>
    </w:p>
    <w:p w14:paraId="6B5C514E" w14:textId="77777777" w:rsidR="00D31C0D" w:rsidRPr="00D31C0D" w:rsidRDefault="00D31C0D" w:rsidP="006656F5">
      <w:pPr>
        <w:pStyle w:val="paragraph"/>
        <w:numPr>
          <w:ilvl w:val="0"/>
          <w:numId w:val="29"/>
        </w:numPr>
        <w:spacing w:before="0" w:beforeAutospacing="0" w:after="0" w:afterAutospacing="0"/>
        <w:ind w:left="1134" w:hanging="371"/>
        <w:textAlignment w:val="baseline"/>
        <w:rPr>
          <w:rFonts w:ascii="Calibri" w:hAnsi="Calibri" w:cs="Segoe UI"/>
        </w:rPr>
      </w:pPr>
      <w:r w:rsidRPr="00D31C0D">
        <w:rPr>
          <w:rFonts w:ascii="Calibri" w:hAnsi="Calibri"/>
        </w:rPr>
        <w:t xml:space="preserve">Where two Teams only are involved - the outcome of the meeting of the two Teams in the previous game in the Competition; </w:t>
      </w:r>
    </w:p>
    <w:p w14:paraId="4FA80F00" w14:textId="77777777" w:rsidR="00D31C0D" w:rsidRPr="00D31C0D" w:rsidRDefault="00D31C0D" w:rsidP="006656F5">
      <w:pPr>
        <w:pStyle w:val="paragraph"/>
        <w:numPr>
          <w:ilvl w:val="0"/>
          <w:numId w:val="29"/>
        </w:numPr>
        <w:spacing w:before="0" w:beforeAutospacing="0" w:after="0" w:afterAutospacing="0"/>
        <w:ind w:left="1134" w:hanging="371"/>
        <w:textAlignment w:val="baseline"/>
        <w:rPr>
          <w:rFonts w:ascii="Calibri" w:hAnsi="Calibri" w:cs="Segoe UI"/>
        </w:rPr>
      </w:pPr>
      <w:r w:rsidRPr="00D31C0D">
        <w:rPr>
          <w:rFonts w:ascii="Calibri" w:hAnsi="Calibri"/>
        </w:rPr>
        <w:t xml:space="preserve">Scoring Difference (subtracting the total Scores Against from total Scores for); </w:t>
      </w:r>
    </w:p>
    <w:p w14:paraId="7D5461F7" w14:textId="77777777" w:rsidR="00D31C0D" w:rsidRPr="00D31C0D" w:rsidRDefault="00D31C0D" w:rsidP="006656F5">
      <w:pPr>
        <w:pStyle w:val="paragraph"/>
        <w:numPr>
          <w:ilvl w:val="0"/>
          <w:numId w:val="29"/>
        </w:numPr>
        <w:spacing w:before="0" w:beforeAutospacing="0" w:after="0" w:afterAutospacing="0"/>
        <w:ind w:left="1134" w:hanging="371"/>
        <w:textAlignment w:val="baseline"/>
        <w:rPr>
          <w:rFonts w:ascii="Calibri" w:hAnsi="Calibri" w:cs="Segoe UI"/>
        </w:rPr>
      </w:pPr>
      <w:r w:rsidRPr="00D31C0D">
        <w:rPr>
          <w:rFonts w:ascii="Calibri" w:hAnsi="Calibri"/>
        </w:rPr>
        <w:t xml:space="preserve">Highest Total Score for; </w:t>
      </w:r>
    </w:p>
    <w:p w14:paraId="293F414F" w14:textId="3AF73204" w:rsidR="00D31C0D" w:rsidRPr="0009443C" w:rsidRDefault="00D31C0D" w:rsidP="006656F5">
      <w:pPr>
        <w:pStyle w:val="paragraph"/>
        <w:numPr>
          <w:ilvl w:val="0"/>
          <w:numId w:val="29"/>
        </w:numPr>
        <w:spacing w:before="0" w:beforeAutospacing="0" w:after="240" w:afterAutospacing="0"/>
        <w:ind w:left="1134" w:hanging="371"/>
        <w:textAlignment w:val="baseline"/>
        <w:rPr>
          <w:rFonts w:ascii="Calibri" w:hAnsi="Calibri" w:cs="Segoe UI"/>
        </w:rPr>
      </w:pPr>
      <w:r w:rsidRPr="00D31C0D">
        <w:rPr>
          <w:rFonts w:ascii="Calibri" w:hAnsi="Calibri"/>
        </w:rPr>
        <w:t xml:space="preserve">A Play-Off. </w:t>
      </w:r>
    </w:p>
    <w:p w14:paraId="384699FF" w14:textId="3298A697" w:rsidR="0009443C" w:rsidRPr="00D31C0D" w:rsidRDefault="0009443C" w:rsidP="0009443C">
      <w:pPr>
        <w:pStyle w:val="paragraph"/>
        <w:numPr>
          <w:ilvl w:val="0"/>
          <w:numId w:val="28"/>
        </w:numPr>
        <w:spacing w:before="0" w:beforeAutospacing="0" w:after="240" w:afterAutospacing="0"/>
        <w:ind w:hanging="720"/>
        <w:textAlignment w:val="baseline"/>
        <w:rPr>
          <w:rFonts w:ascii="Calibri" w:hAnsi="Calibri" w:cs="Segoe UI"/>
        </w:rPr>
      </w:pPr>
      <w:r>
        <w:rPr>
          <w:rFonts w:ascii="Calibri" w:hAnsi="Calibri"/>
        </w:rPr>
        <w:t>If an adult championship play-off, quarter-final or semi-final ends in a draw, extra-time and “Winner on the Day Regulations” (where necessary), will apply.</w:t>
      </w:r>
    </w:p>
    <w:p w14:paraId="35EDF0C4" w14:textId="3B80837D" w:rsidR="00D31C0D" w:rsidRPr="00D31C0D" w:rsidRDefault="00D31C0D" w:rsidP="006656F5">
      <w:pPr>
        <w:pStyle w:val="ListParagraph"/>
        <w:numPr>
          <w:ilvl w:val="0"/>
          <w:numId w:val="28"/>
        </w:numPr>
        <w:spacing w:after="240" w:line="256" w:lineRule="auto"/>
        <w:ind w:hanging="720"/>
        <w:rPr>
          <w:sz w:val="24"/>
          <w:szCs w:val="24"/>
        </w:rPr>
      </w:pPr>
      <w:r w:rsidRPr="00D31C0D">
        <w:rPr>
          <w:sz w:val="24"/>
          <w:szCs w:val="24"/>
        </w:rPr>
        <w:t xml:space="preserve">Requests to bring a fixture forward or a time change, must have the agreement of both clubs and will only be accepted for consideration </w:t>
      </w:r>
      <w:r w:rsidR="00AE3F8F">
        <w:rPr>
          <w:sz w:val="24"/>
          <w:szCs w:val="24"/>
        </w:rPr>
        <w:t>following an</w:t>
      </w:r>
      <w:r w:rsidRPr="00D31C0D">
        <w:rPr>
          <w:sz w:val="24"/>
          <w:szCs w:val="24"/>
        </w:rPr>
        <w:t xml:space="preserve"> email</w:t>
      </w:r>
      <w:r w:rsidR="00AE3F8F">
        <w:rPr>
          <w:sz w:val="24"/>
          <w:szCs w:val="24"/>
        </w:rPr>
        <w:t xml:space="preserve"> from both clubs</w:t>
      </w:r>
      <w:r w:rsidRPr="00D31C0D">
        <w:rPr>
          <w:sz w:val="24"/>
          <w:szCs w:val="24"/>
        </w:rPr>
        <w:t xml:space="preserve">, before 12.00 noon on the Monday before the fixture is scheduled to be played. Exception: request for postponement in accordance with Co. Board Regulation No. </w:t>
      </w:r>
      <w:r w:rsidR="00B52790">
        <w:rPr>
          <w:sz w:val="24"/>
          <w:szCs w:val="24"/>
        </w:rPr>
        <w:t>11.4</w:t>
      </w:r>
      <w:r w:rsidRPr="00D31C0D">
        <w:rPr>
          <w:sz w:val="24"/>
          <w:szCs w:val="24"/>
        </w:rPr>
        <w:t>.</w:t>
      </w:r>
    </w:p>
    <w:p w14:paraId="043A515E" w14:textId="77777777" w:rsidR="00D31C0D" w:rsidRPr="00D31C0D" w:rsidRDefault="00D31C0D" w:rsidP="00D31C0D">
      <w:pPr>
        <w:pStyle w:val="ListParagraph"/>
        <w:spacing w:after="240" w:line="256" w:lineRule="auto"/>
        <w:rPr>
          <w:sz w:val="24"/>
          <w:szCs w:val="24"/>
        </w:rPr>
      </w:pPr>
    </w:p>
    <w:p w14:paraId="4C504589" w14:textId="09398908" w:rsidR="00D31C0D" w:rsidRPr="00D31C0D" w:rsidRDefault="00D31C0D" w:rsidP="006656F5">
      <w:pPr>
        <w:pStyle w:val="ListParagraph"/>
        <w:numPr>
          <w:ilvl w:val="0"/>
          <w:numId w:val="28"/>
        </w:numPr>
        <w:spacing w:before="240" w:after="160" w:line="256" w:lineRule="auto"/>
        <w:ind w:hanging="720"/>
        <w:rPr>
          <w:sz w:val="24"/>
          <w:szCs w:val="24"/>
        </w:rPr>
      </w:pPr>
      <w:r w:rsidRPr="00D31C0D">
        <w:rPr>
          <w:sz w:val="24"/>
          <w:szCs w:val="24"/>
        </w:rPr>
        <w:t xml:space="preserve">Except in urgent cases (venue unplayable, referee unavailable, postponement in accordance with </w:t>
      </w:r>
      <w:r w:rsidR="00AE3F8F">
        <w:rPr>
          <w:sz w:val="24"/>
          <w:szCs w:val="24"/>
        </w:rPr>
        <w:t>Regulation No. 11.4</w:t>
      </w:r>
      <w:r w:rsidRPr="00D31C0D">
        <w:rPr>
          <w:sz w:val="24"/>
          <w:szCs w:val="24"/>
        </w:rPr>
        <w:t>), fixtures and disciplinary queries shall be by email only, from the club/team Secretary or Chairperson.</w:t>
      </w:r>
    </w:p>
    <w:p w14:paraId="3E887010" w14:textId="21558091" w:rsidR="00D31C0D" w:rsidRPr="00E34ECF" w:rsidRDefault="00D31C0D" w:rsidP="006656F5">
      <w:pPr>
        <w:pStyle w:val="paragraph"/>
        <w:numPr>
          <w:ilvl w:val="0"/>
          <w:numId w:val="28"/>
        </w:numPr>
        <w:spacing w:before="0" w:beforeAutospacing="0" w:after="240" w:afterAutospacing="0"/>
        <w:ind w:hanging="720"/>
        <w:textAlignment w:val="baseline"/>
        <w:rPr>
          <w:rStyle w:val="eop"/>
          <w:rFonts w:ascii="Calibri" w:hAnsi="Calibri"/>
        </w:rPr>
      </w:pPr>
      <w:r w:rsidRPr="00E34ECF">
        <w:rPr>
          <w:rStyle w:val="normaltextrun"/>
          <w:rFonts w:ascii="Calibri" w:eastAsiaTheme="majorEastAsia" w:hAnsi="Calibri"/>
        </w:rPr>
        <w:t xml:space="preserve">No break for Adult Championships during the Leaving Certificate. </w:t>
      </w:r>
      <w:r w:rsidR="00E34ECF" w:rsidRPr="00E34ECF">
        <w:rPr>
          <w:rStyle w:val="normaltextrun"/>
          <w:rFonts w:ascii="Calibri" w:eastAsiaTheme="majorEastAsia" w:hAnsi="Calibri"/>
        </w:rPr>
        <w:t xml:space="preserve"> </w:t>
      </w:r>
    </w:p>
    <w:p w14:paraId="5A4BBCAE" w14:textId="77777777" w:rsidR="00D31C0D" w:rsidRPr="00D31C0D" w:rsidRDefault="00D31C0D" w:rsidP="00493627">
      <w:pPr>
        <w:pStyle w:val="paragraph"/>
        <w:numPr>
          <w:ilvl w:val="0"/>
          <w:numId w:val="28"/>
        </w:numPr>
        <w:spacing w:before="0" w:beforeAutospacing="0" w:after="240" w:afterAutospacing="0"/>
        <w:ind w:hanging="720"/>
        <w:textAlignment w:val="baseline"/>
        <w:rPr>
          <w:rStyle w:val="eop"/>
          <w:rFonts w:ascii="Calibri" w:eastAsiaTheme="majorEastAsia" w:hAnsi="Calibri"/>
        </w:rPr>
      </w:pPr>
      <w:r w:rsidRPr="00D31C0D">
        <w:rPr>
          <w:rStyle w:val="normaltextrun"/>
          <w:rFonts w:ascii="Calibri" w:eastAsiaTheme="majorEastAsia" w:hAnsi="Calibri"/>
        </w:rPr>
        <w:t>The Competitions Control Committee (CCC) may play Championship games under floodlights. </w:t>
      </w:r>
      <w:r w:rsidRPr="00D31C0D">
        <w:rPr>
          <w:rStyle w:val="eop"/>
          <w:rFonts w:ascii="Calibri" w:hAnsi="Calibri"/>
        </w:rPr>
        <w:t> </w:t>
      </w:r>
    </w:p>
    <w:p w14:paraId="2692542D" w14:textId="650C6A65" w:rsidR="00D31C0D" w:rsidRPr="00D31C0D" w:rsidRDefault="00D31C0D" w:rsidP="00493627">
      <w:pPr>
        <w:pStyle w:val="paragraph"/>
        <w:numPr>
          <w:ilvl w:val="0"/>
          <w:numId w:val="28"/>
        </w:numPr>
        <w:spacing w:before="0" w:beforeAutospacing="0" w:after="240" w:afterAutospacing="0"/>
        <w:ind w:hanging="720"/>
        <w:textAlignment w:val="baseline"/>
        <w:rPr>
          <w:rFonts w:cs="Segoe UI"/>
        </w:rPr>
      </w:pPr>
      <w:r w:rsidRPr="00D31C0D">
        <w:rPr>
          <w:rStyle w:val="normaltextrun"/>
          <w:rFonts w:ascii="Calibri" w:eastAsiaTheme="majorEastAsia" w:hAnsi="Calibri"/>
        </w:rPr>
        <w:t>If a club has no flood</w:t>
      </w:r>
      <w:r w:rsidRPr="00D31C0D">
        <w:rPr>
          <w:rStyle w:val="contextualspellingandgrammarerror"/>
          <w:rFonts w:ascii="Calibri" w:hAnsi="Calibri" w:cs="Segoe UI"/>
          <w:lang w:val="en-US"/>
        </w:rPr>
        <w:t>lights,</w:t>
      </w:r>
      <w:r w:rsidRPr="00D31C0D">
        <w:rPr>
          <w:rStyle w:val="normaltextrun"/>
          <w:rFonts w:ascii="Calibri" w:eastAsiaTheme="majorEastAsia" w:hAnsi="Calibri"/>
        </w:rPr>
        <w:t> they must nominate a pitch for home games, if required. Failing to do so</w:t>
      </w:r>
      <w:r w:rsidR="00D07193">
        <w:rPr>
          <w:rStyle w:val="normaltextrun"/>
          <w:rFonts w:ascii="Calibri" w:eastAsiaTheme="majorEastAsia" w:hAnsi="Calibri"/>
        </w:rPr>
        <w:t>,</w:t>
      </w:r>
      <w:r w:rsidRPr="00D31C0D">
        <w:rPr>
          <w:rStyle w:val="normaltextrun"/>
          <w:rFonts w:ascii="Calibri" w:eastAsiaTheme="majorEastAsia" w:hAnsi="Calibri"/>
        </w:rPr>
        <w:t xml:space="preserve"> the Competitions Control Committee (CCC) will nominate a pitch.</w:t>
      </w:r>
      <w:r w:rsidRPr="00D31C0D">
        <w:rPr>
          <w:rStyle w:val="eop"/>
          <w:rFonts w:ascii="Calibri" w:hAnsi="Calibri" w:cs="Segoe UI"/>
        </w:rPr>
        <w:t> </w:t>
      </w:r>
    </w:p>
    <w:p w14:paraId="5406AD80" w14:textId="77777777" w:rsidR="00D31C0D" w:rsidRPr="00D31C0D" w:rsidRDefault="00D31C0D" w:rsidP="00493627">
      <w:pPr>
        <w:pStyle w:val="paragraph"/>
        <w:numPr>
          <w:ilvl w:val="0"/>
          <w:numId w:val="28"/>
        </w:numPr>
        <w:spacing w:before="0" w:beforeAutospacing="0" w:after="240" w:afterAutospacing="0"/>
        <w:ind w:hanging="720"/>
        <w:textAlignment w:val="baseline"/>
        <w:rPr>
          <w:rFonts w:ascii="Calibri" w:hAnsi="Calibri" w:cs="Segoe UI"/>
        </w:rPr>
      </w:pPr>
      <w:r w:rsidRPr="00D31C0D">
        <w:rPr>
          <w:rStyle w:val="normaltextrun"/>
          <w:rFonts w:ascii="Calibri" w:eastAsiaTheme="majorEastAsia" w:hAnsi="Calibri"/>
        </w:rPr>
        <w:t>Championship games to be played midweek if necessary.</w:t>
      </w:r>
      <w:r w:rsidRPr="00D31C0D">
        <w:rPr>
          <w:rStyle w:val="eop"/>
          <w:rFonts w:ascii="Calibri" w:hAnsi="Calibri" w:cs="Segoe UI"/>
        </w:rPr>
        <w:t> </w:t>
      </w:r>
    </w:p>
    <w:p w14:paraId="1F3AEA42" w14:textId="16F9936C" w:rsidR="00D31C0D" w:rsidRPr="00D31C0D" w:rsidRDefault="00D31C0D" w:rsidP="00493627">
      <w:pPr>
        <w:numPr>
          <w:ilvl w:val="0"/>
          <w:numId w:val="28"/>
        </w:numPr>
        <w:spacing w:after="240" w:line="240" w:lineRule="auto"/>
        <w:ind w:hanging="720"/>
        <w:rPr>
          <w:rStyle w:val="eop"/>
          <w:rFonts w:cs="Times New Roman"/>
          <w:sz w:val="24"/>
          <w:szCs w:val="24"/>
        </w:rPr>
      </w:pPr>
      <w:r w:rsidRPr="00D31C0D">
        <w:rPr>
          <w:rStyle w:val="normaltextrun"/>
          <w:sz w:val="24"/>
          <w:szCs w:val="24"/>
        </w:rPr>
        <w:t xml:space="preserve">If games are postponed, for any reason, </w:t>
      </w:r>
      <w:r w:rsidR="00544E46">
        <w:rPr>
          <w:rStyle w:val="normaltextrun"/>
          <w:sz w:val="24"/>
          <w:szCs w:val="24"/>
        </w:rPr>
        <w:t>they will</w:t>
      </w:r>
      <w:r w:rsidRPr="00D31C0D">
        <w:rPr>
          <w:rStyle w:val="normaltextrun"/>
          <w:sz w:val="24"/>
          <w:szCs w:val="24"/>
        </w:rPr>
        <w:t xml:space="preserve"> be re-fixed within 4 days </w:t>
      </w:r>
      <w:r w:rsidR="00AE3F8F">
        <w:rPr>
          <w:rStyle w:val="normaltextrun"/>
          <w:sz w:val="24"/>
          <w:szCs w:val="24"/>
        </w:rPr>
        <w:t>(T</w:t>
      </w:r>
      <w:r w:rsidRPr="00D31C0D">
        <w:rPr>
          <w:rStyle w:val="normaltextrun"/>
          <w:sz w:val="24"/>
          <w:szCs w:val="24"/>
        </w:rPr>
        <w:t>o be decided by the CCC</w:t>
      </w:r>
      <w:r w:rsidR="00AE3F8F">
        <w:rPr>
          <w:rStyle w:val="normaltextrun"/>
          <w:sz w:val="24"/>
          <w:szCs w:val="24"/>
        </w:rPr>
        <w:t>)</w:t>
      </w:r>
      <w:r w:rsidRPr="00D31C0D">
        <w:rPr>
          <w:rStyle w:val="normaltextrun"/>
          <w:sz w:val="24"/>
          <w:szCs w:val="24"/>
        </w:rPr>
        <w:t>.</w:t>
      </w:r>
      <w:r w:rsidRPr="00D31C0D">
        <w:rPr>
          <w:rStyle w:val="eop"/>
          <w:rFonts w:cs="Segoe UI"/>
          <w:sz w:val="24"/>
          <w:szCs w:val="24"/>
        </w:rPr>
        <w:t> </w:t>
      </w:r>
    </w:p>
    <w:p w14:paraId="3239A8E4" w14:textId="77777777" w:rsidR="00D31C0D" w:rsidRPr="00D31C0D" w:rsidRDefault="00D31C0D" w:rsidP="00493627">
      <w:pPr>
        <w:numPr>
          <w:ilvl w:val="0"/>
          <w:numId w:val="28"/>
        </w:numPr>
        <w:spacing w:after="240" w:line="240" w:lineRule="auto"/>
        <w:ind w:hanging="720"/>
        <w:rPr>
          <w:rStyle w:val="eop"/>
          <w:sz w:val="24"/>
          <w:szCs w:val="24"/>
        </w:rPr>
      </w:pPr>
      <w:r w:rsidRPr="00D31C0D">
        <w:rPr>
          <w:rStyle w:val="eop"/>
          <w:rFonts w:cs="Segoe UI"/>
          <w:sz w:val="24"/>
          <w:szCs w:val="24"/>
        </w:rPr>
        <w:t>All games in the Junior C football competition shall be 13-a-side.</w:t>
      </w:r>
    </w:p>
    <w:p w14:paraId="633464A2" w14:textId="08CC1B39" w:rsidR="00D31C0D" w:rsidRDefault="00D31C0D" w:rsidP="00493627">
      <w:pPr>
        <w:pStyle w:val="paragraph"/>
        <w:numPr>
          <w:ilvl w:val="0"/>
          <w:numId w:val="28"/>
        </w:numPr>
        <w:spacing w:before="0" w:beforeAutospacing="0" w:after="240" w:afterAutospacing="0"/>
        <w:ind w:hanging="720"/>
        <w:textAlignment w:val="baseline"/>
        <w:rPr>
          <w:rStyle w:val="eop"/>
          <w:rFonts w:ascii="Calibri" w:hAnsi="Calibri" w:cs="Segoe UI"/>
        </w:rPr>
      </w:pPr>
      <w:r w:rsidRPr="00D31C0D">
        <w:rPr>
          <w:rStyle w:val="normaltextrun"/>
          <w:rFonts w:ascii="Calibri" w:eastAsiaTheme="majorEastAsia" w:hAnsi="Calibri" w:cs="Segoe UI"/>
        </w:rPr>
        <w:t xml:space="preserve">If </w:t>
      </w:r>
      <w:r w:rsidR="0009443C">
        <w:rPr>
          <w:rStyle w:val="normaltextrun"/>
          <w:rFonts w:ascii="Calibri" w:eastAsiaTheme="majorEastAsia" w:hAnsi="Calibri" w:cs="Segoe UI"/>
        </w:rPr>
        <w:t xml:space="preserve">home </w:t>
      </w:r>
      <w:r w:rsidRPr="00D31C0D">
        <w:rPr>
          <w:rStyle w:val="normaltextrun"/>
          <w:rFonts w:ascii="Calibri" w:eastAsiaTheme="majorEastAsia" w:hAnsi="Calibri" w:cs="Segoe UI"/>
        </w:rPr>
        <w:t xml:space="preserve">teams in the U20 championships (hurling &amp; football) have no access to </w:t>
      </w:r>
      <w:r w:rsidR="00E34ECF" w:rsidRPr="00D31C0D">
        <w:rPr>
          <w:rStyle w:val="normaltextrun"/>
          <w:rFonts w:ascii="Calibri" w:eastAsiaTheme="majorEastAsia" w:hAnsi="Calibri" w:cs="Segoe UI"/>
        </w:rPr>
        <w:t>Floodlights,</w:t>
      </w:r>
      <w:r w:rsidRPr="00D31C0D">
        <w:rPr>
          <w:rStyle w:val="normaltextrun"/>
          <w:rFonts w:ascii="Calibri" w:eastAsiaTheme="majorEastAsia" w:hAnsi="Calibri" w:cs="Segoe UI"/>
        </w:rPr>
        <w:t xml:space="preserve"> they will have to travel to venue of the opposition or to a venue nominated by the C.C.C.</w:t>
      </w:r>
      <w:r w:rsidRPr="00D31C0D">
        <w:rPr>
          <w:rStyle w:val="eop"/>
          <w:rFonts w:ascii="Calibri" w:hAnsi="Calibri" w:cs="Segoe UI"/>
        </w:rPr>
        <w:t xml:space="preserve">  </w:t>
      </w:r>
    </w:p>
    <w:p w14:paraId="1A41E7C2" w14:textId="4AEADD93" w:rsidR="00B756F3" w:rsidRPr="0013385C" w:rsidRDefault="00B756F3" w:rsidP="00B756F3">
      <w:pPr>
        <w:pStyle w:val="ListParagraph"/>
        <w:numPr>
          <w:ilvl w:val="0"/>
          <w:numId w:val="28"/>
        </w:numPr>
        <w:ind w:hanging="720"/>
        <w:rPr>
          <w:rFonts w:eastAsia="Times New Roman" w:cs="Calibri"/>
          <w:color w:val="auto"/>
          <w:sz w:val="24"/>
          <w:szCs w:val="24"/>
          <w:lang w:val="ga-IE"/>
        </w:rPr>
      </w:pPr>
      <w:r w:rsidRPr="0013385C">
        <w:rPr>
          <w:rFonts w:eastAsia="Times New Roman" w:cs="Calibri"/>
          <w:color w:val="auto"/>
          <w:sz w:val="24"/>
          <w:szCs w:val="24"/>
        </w:rPr>
        <w:t>All U-20 Football &amp; Hurling Championships games to be played home or away except Semi-Final</w:t>
      </w:r>
      <w:r w:rsidR="007B0A02">
        <w:rPr>
          <w:rFonts w:eastAsia="Times New Roman" w:cs="Calibri"/>
          <w:color w:val="auto"/>
          <w:sz w:val="24"/>
          <w:szCs w:val="24"/>
        </w:rPr>
        <w:t>s</w:t>
      </w:r>
      <w:r w:rsidRPr="0013385C">
        <w:rPr>
          <w:rFonts w:eastAsia="Times New Roman" w:cs="Calibri"/>
          <w:color w:val="auto"/>
          <w:sz w:val="24"/>
          <w:szCs w:val="24"/>
        </w:rPr>
        <w:t xml:space="preserve"> &amp; Final. </w:t>
      </w:r>
      <w:r w:rsidRPr="0013385C">
        <w:rPr>
          <w:rFonts w:eastAsia="Times New Roman" w:cs="Calibri"/>
          <w:color w:val="auto"/>
          <w:sz w:val="24"/>
          <w:szCs w:val="24"/>
          <w:lang w:val="ga-IE"/>
        </w:rPr>
        <w:t xml:space="preserve"> </w:t>
      </w:r>
      <w:r w:rsidRPr="0013385C">
        <w:rPr>
          <w:rFonts w:eastAsia="Times New Roman" w:cs="Calibri"/>
          <w:color w:val="auto"/>
          <w:sz w:val="24"/>
          <w:szCs w:val="24"/>
        </w:rPr>
        <w:t xml:space="preserve">If the home venue is unplayable the game will automatically switch </w:t>
      </w:r>
      <w:r w:rsidRPr="0013385C">
        <w:rPr>
          <w:rFonts w:eastAsia="Times New Roman" w:cs="Calibri"/>
          <w:color w:val="auto"/>
          <w:sz w:val="24"/>
          <w:szCs w:val="24"/>
        </w:rPr>
        <w:lastRenderedPageBreak/>
        <w:t>to the venue of the opposing team or a neutral venue</w:t>
      </w:r>
      <w:r w:rsidR="006349E7" w:rsidRPr="0013385C">
        <w:rPr>
          <w:rFonts w:eastAsia="Times New Roman" w:cs="Calibri"/>
          <w:color w:val="auto"/>
          <w:sz w:val="24"/>
          <w:szCs w:val="24"/>
        </w:rPr>
        <w:t>, confirmed by the CCC,</w:t>
      </w:r>
      <w:r w:rsidRPr="0013385C">
        <w:rPr>
          <w:rFonts w:eastAsia="Times New Roman" w:cs="Calibri"/>
          <w:color w:val="auto"/>
          <w:sz w:val="24"/>
          <w:szCs w:val="24"/>
        </w:rPr>
        <w:t xml:space="preserve"> if floodlights are required and the opposing team’s venue has no floodlights.</w:t>
      </w:r>
    </w:p>
    <w:p w14:paraId="6D4418C1" w14:textId="77777777" w:rsidR="00B756F3" w:rsidRPr="00033FE5" w:rsidRDefault="00B756F3" w:rsidP="00B756F3">
      <w:pPr>
        <w:pStyle w:val="ListParagraph"/>
        <w:rPr>
          <w:rFonts w:eastAsia="Times New Roman" w:cs="Calibri"/>
          <w:sz w:val="24"/>
          <w:szCs w:val="24"/>
          <w:lang w:val="ga-IE"/>
        </w:rPr>
      </w:pPr>
    </w:p>
    <w:p w14:paraId="4D757133" w14:textId="2F111E67" w:rsidR="00B756F3" w:rsidRPr="0013385C" w:rsidRDefault="00B756F3" w:rsidP="00B756F3">
      <w:pPr>
        <w:pStyle w:val="ListParagraph"/>
        <w:numPr>
          <w:ilvl w:val="0"/>
          <w:numId w:val="28"/>
        </w:numPr>
        <w:ind w:hanging="720"/>
        <w:rPr>
          <w:rFonts w:eastAsia="Times New Roman" w:cs="Calibri"/>
          <w:color w:val="auto"/>
          <w:sz w:val="24"/>
          <w:szCs w:val="24"/>
          <w:lang w:val="ga-IE"/>
        </w:rPr>
      </w:pPr>
      <w:r w:rsidRPr="0013385C">
        <w:rPr>
          <w:rFonts w:eastAsia="Times New Roman" w:cs="Calibri"/>
          <w:color w:val="auto"/>
          <w:sz w:val="24"/>
          <w:szCs w:val="24"/>
        </w:rPr>
        <w:t>In the event of a draw in the U-20 Hurling and U-20 Football championships, extra time and Winner on the Day Regulations (where necessary), will apply in all games.</w:t>
      </w:r>
    </w:p>
    <w:p w14:paraId="3EC814F5" w14:textId="77777777" w:rsidR="00B756F3" w:rsidRPr="00B756F3" w:rsidRDefault="00B756F3" w:rsidP="00B756F3">
      <w:pPr>
        <w:pStyle w:val="ListParagraph"/>
        <w:rPr>
          <w:rFonts w:eastAsia="Times New Roman" w:cs="Calibri"/>
          <w:color w:val="FF0000"/>
          <w:sz w:val="24"/>
          <w:szCs w:val="24"/>
          <w:lang w:val="ga-IE"/>
        </w:rPr>
      </w:pPr>
    </w:p>
    <w:p w14:paraId="1DD7A843" w14:textId="36C70733" w:rsidR="0013385C" w:rsidRPr="000B058D" w:rsidRDefault="000B058D" w:rsidP="00E55AF7">
      <w:pPr>
        <w:pStyle w:val="ListParagraph"/>
        <w:numPr>
          <w:ilvl w:val="0"/>
          <w:numId w:val="28"/>
        </w:numPr>
        <w:spacing w:after="240" w:line="240" w:lineRule="auto"/>
        <w:ind w:hanging="720"/>
        <w:textAlignment w:val="baseline"/>
        <w:rPr>
          <w:rStyle w:val="normaltextrun"/>
          <w:color w:val="FF0000"/>
          <w:sz w:val="24"/>
          <w:szCs w:val="24"/>
        </w:rPr>
      </w:pPr>
      <w:r>
        <w:rPr>
          <w:rFonts w:eastAsia="Times New Roman" w:cs="Calibri"/>
          <w:color w:val="auto"/>
          <w:sz w:val="24"/>
          <w:szCs w:val="24"/>
        </w:rPr>
        <w:t>Fixtures</w:t>
      </w:r>
      <w:r w:rsidRPr="0013385C">
        <w:rPr>
          <w:rFonts w:eastAsia="Times New Roman" w:cs="Calibri"/>
          <w:color w:val="auto"/>
          <w:sz w:val="24"/>
          <w:szCs w:val="24"/>
        </w:rPr>
        <w:t xml:space="preserve"> in the League Section of </w:t>
      </w:r>
      <w:r>
        <w:rPr>
          <w:rFonts w:eastAsia="Times New Roman" w:cs="Calibri"/>
          <w:color w:val="auto"/>
          <w:sz w:val="24"/>
          <w:szCs w:val="24"/>
        </w:rPr>
        <w:t>Senior, Senior B and Intermediate</w:t>
      </w:r>
      <w:r w:rsidRPr="0013385C">
        <w:rPr>
          <w:rFonts w:eastAsia="Times New Roman" w:cs="Calibri"/>
          <w:color w:val="auto"/>
          <w:sz w:val="24"/>
          <w:szCs w:val="24"/>
        </w:rPr>
        <w:t xml:space="preserve"> Championships, in Hurling &amp; Football, to be played </w:t>
      </w:r>
      <w:r>
        <w:rPr>
          <w:rFonts w:eastAsia="Times New Roman" w:cs="Calibri"/>
          <w:color w:val="auto"/>
          <w:sz w:val="24"/>
          <w:szCs w:val="24"/>
        </w:rPr>
        <w:t>at venues arranged by the Competitions Control Committee (CCC)</w:t>
      </w:r>
      <w:r w:rsidRPr="0013385C">
        <w:rPr>
          <w:rFonts w:eastAsia="Times New Roman" w:cs="Calibri"/>
          <w:color w:val="auto"/>
          <w:sz w:val="24"/>
          <w:szCs w:val="24"/>
        </w:rPr>
        <w:t>.</w:t>
      </w:r>
    </w:p>
    <w:p w14:paraId="4576C56E" w14:textId="74B9898B" w:rsidR="00EF4DD6" w:rsidRPr="00EF4DD6" w:rsidRDefault="00EF4DD6" w:rsidP="005A784E">
      <w:pPr>
        <w:pStyle w:val="ListParagraph"/>
        <w:spacing w:line="240" w:lineRule="auto"/>
        <w:rPr>
          <w:rFonts w:eastAsia="Times New Roman" w:cs="Calibri"/>
          <w:sz w:val="24"/>
          <w:szCs w:val="24"/>
          <w:lang w:val="ga-IE"/>
        </w:rPr>
      </w:pPr>
    </w:p>
    <w:p w14:paraId="714EEA24" w14:textId="5C28A665" w:rsidR="005A784E" w:rsidRPr="0013385C" w:rsidRDefault="000B058D" w:rsidP="00EF4DD6">
      <w:pPr>
        <w:pStyle w:val="ListParagraph"/>
        <w:numPr>
          <w:ilvl w:val="0"/>
          <w:numId w:val="28"/>
        </w:numPr>
        <w:ind w:hanging="720"/>
        <w:rPr>
          <w:rFonts w:eastAsia="Times New Roman" w:cs="Calibri"/>
          <w:color w:val="auto"/>
          <w:sz w:val="24"/>
          <w:szCs w:val="24"/>
          <w:lang w:val="ga-IE"/>
        </w:rPr>
      </w:pPr>
      <w:r>
        <w:rPr>
          <w:rFonts w:eastAsia="Times New Roman" w:cs="Calibri"/>
          <w:color w:val="auto"/>
          <w:sz w:val="24"/>
          <w:szCs w:val="24"/>
        </w:rPr>
        <w:t>Fixtures</w:t>
      </w:r>
      <w:r w:rsidR="00A73448" w:rsidRPr="0013385C">
        <w:rPr>
          <w:rFonts w:eastAsia="Times New Roman" w:cs="Calibri"/>
          <w:color w:val="auto"/>
          <w:sz w:val="24"/>
          <w:szCs w:val="24"/>
        </w:rPr>
        <w:t xml:space="preserve"> in the League Section of Junior Championships, Junior “B” Competitions and Junior “C” Competitions, in Hurling &amp; Football, to be played home or away. </w:t>
      </w:r>
      <w:r w:rsidR="005A784E" w:rsidRPr="0013385C">
        <w:rPr>
          <w:rFonts w:eastAsia="Times New Roman" w:cs="Calibri"/>
          <w:color w:val="auto"/>
          <w:sz w:val="24"/>
          <w:szCs w:val="24"/>
        </w:rPr>
        <w:t xml:space="preserve">If the home venue is unplayable the game will automatically switch to the venue of the opposing team or </w:t>
      </w:r>
      <w:r w:rsidR="00F073A8" w:rsidRPr="0013385C">
        <w:rPr>
          <w:rFonts w:eastAsia="Times New Roman" w:cs="Calibri"/>
          <w:color w:val="auto"/>
          <w:sz w:val="24"/>
          <w:szCs w:val="24"/>
        </w:rPr>
        <w:t xml:space="preserve">to </w:t>
      </w:r>
      <w:r w:rsidR="005A784E" w:rsidRPr="0013385C">
        <w:rPr>
          <w:rFonts w:eastAsia="Times New Roman" w:cs="Calibri"/>
          <w:color w:val="auto"/>
          <w:sz w:val="24"/>
          <w:szCs w:val="24"/>
        </w:rPr>
        <w:t>a neutral venue</w:t>
      </w:r>
      <w:r w:rsidR="006349E7" w:rsidRPr="0013385C">
        <w:rPr>
          <w:rFonts w:eastAsia="Times New Roman" w:cs="Calibri"/>
          <w:color w:val="auto"/>
          <w:sz w:val="24"/>
          <w:szCs w:val="24"/>
        </w:rPr>
        <w:t>, confirmed by the CCC</w:t>
      </w:r>
      <w:r w:rsidR="00BD314D" w:rsidRPr="0013385C">
        <w:rPr>
          <w:rFonts w:eastAsia="Times New Roman" w:cs="Calibri"/>
          <w:color w:val="auto"/>
          <w:sz w:val="24"/>
          <w:szCs w:val="24"/>
        </w:rPr>
        <w:t>, if</w:t>
      </w:r>
      <w:r w:rsidR="005A784E" w:rsidRPr="0013385C">
        <w:rPr>
          <w:rFonts w:eastAsia="Times New Roman" w:cs="Calibri"/>
          <w:color w:val="auto"/>
          <w:sz w:val="24"/>
          <w:szCs w:val="24"/>
        </w:rPr>
        <w:t xml:space="preserve"> floodlights are required and the opposing team’s venue has no floodlights.</w:t>
      </w:r>
    </w:p>
    <w:p w14:paraId="05360CAB" w14:textId="77777777" w:rsidR="00033FE5" w:rsidRPr="00033FE5" w:rsidRDefault="00033FE5" w:rsidP="00033FE5">
      <w:pPr>
        <w:pStyle w:val="ListParagraph"/>
        <w:rPr>
          <w:rFonts w:eastAsia="Times New Roman" w:cs="Calibri"/>
          <w:sz w:val="24"/>
          <w:szCs w:val="24"/>
          <w:lang w:val="ga-IE"/>
        </w:rPr>
      </w:pPr>
    </w:p>
    <w:p w14:paraId="3AA3F340" w14:textId="70EAA766" w:rsidR="00033FE5" w:rsidRPr="0013385C" w:rsidRDefault="00033FE5" w:rsidP="00860FE6">
      <w:pPr>
        <w:pStyle w:val="ListParagraph"/>
        <w:numPr>
          <w:ilvl w:val="0"/>
          <w:numId w:val="28"/>
        </w:numPr>
        <w:ind w:hanging="720"/>
        <w:rPr>
          <w:rFonts w:eastAsia="Times New Roman" w:cs="Calibri"/>
          <w:color w:val="auto"/>
          <w:sz w:val="24"/>
          <w:szCs w:val="24"/>
          <w:lang w:val="ga-IE"/>
        </w:rPr>
      </w:pPr>
      <w:r w:rsidRPr="0013385C">
        <w:rPr>
          <w:rFonts w:eastAsia="Times New Roman" w:cs="Calibri"/>
          <w:color w:val="auto"/>
          <w:sz w:val="24"/>
          <w:szCs w:val="24"/>
        </w:rPr>
        <w:t>If a pitch is unplayable, a club championship game may only be transferred to another venue by the Competitions Control Committee.</w:t>
      </w:r>
    </w:p>
    <w:p w14:paraId="00CC0853" w14:textId="77777777" w:rsidR="00033FE5" w:rsidRPr="00033FE5" w:rsidRDefault="00033FE5" w:rsidP="00033FE5">
      <w:pPr>
        <w:pStyle w:val="ListParagraph"/>
        <w:rPr>
          <w:rFonts w:eastAsia="Times New Roman" w:cs="Calibri"/>
          <w:color w:val="FF0000"/>
          <w:sz w:val="24"/>
          <w:szCs w:val="24"/>
          <w:lang w:val="ga-IE"/>
        </w:rPr>
      </w:pPr>
    </w:p>
    <w:sectPr w:rsidR="00033FE5" w:rsidRPr="00033FE5" w:rsidSect="004F11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A6EA" w14:textId="77777777" w:rsidR="00323682" w:rsidRDefault="00323682" w:rsidP="005A7AF9">
      <w:pPr>
        <w:spacing w:after="0" w:line="240" w:lineRule="auto"/>
      </w:pPr>
      <w:r>
        <w:separator/>
      </w:r>
    </w:p>
  </w:endnote>
  <w:endnote w:type="continuationSeparator" w:id="0">
    <w:p w14:paraId="7F1A3634" w14:textId="77777777" w:rsidR="00323682" w:rsidRDefault="00323682" w:rsidP="005A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FC4D" w14:textId="77777777" w:rsidR="008748E6" w:rsidRDefault="00874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67176"/>
      <w:docPartObj>
        <w:docPartGallery w:val="Page Numbers (Bottom of Page)"/>
        <w:docPartUnique/>
      </w:docPartObj>
    </w:sdtPr>
    <w:sdtEndPr>
      <w:rPr>
        <w:noProof/>
      </w:rPr>
    </w:sdtEndPr>
    <w:sdtContent>
      <w:p w14:paraId="614570DF" w14:textId="6890DB3F" w:rsidR="0066230E" w:rsidRDefault="0066230E" w:rsidP="00D51896">
        <w:pPr>
          <w:pStyle w:val="Footer"/>
          <w:jc w:val="right"/>
        </w:pPr>
        <w:r>
          <w:fldChar w:fldCharType="begin"/>
        </w:r>
        <w:r>
          <w:instrText xml:space="preserve"> PAGE   \* MERGEFORMAT </w:instrText>
        </w:r>
        <w:r>
          <w:fldChar w:fldCharType="separate"/>
        </w:r>
        <w:r w:rsidR="00362A64">
          <w:rPr>
            <w:noProof/>
          </w:rPr>
          <w:t>- 2 -</w:t>
        </w:r>
        <w:r>
          <w:rPr>
            <w:noProof/>
          </w:rPr>
          <w:fldChar w:fldCharType="end"/>
        </w:r>
      </w:p>
    </w:sdtContent>
  </w:sdt>
  <w:p w14:paraId="55D938FC" w14:textId="144CCC47" w:rsidR="001511B8" w:rsidRPr="0066230E" w:rsidRDefault="001511B8">
    <w:pPr>
      <w:pStyle w:val="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6520" w14:textId="77777777" w:rsidR="008748E6" w:rsidRDefault="00874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7F2E" w14:textId="77777777" w:rsidR="00323682" w:rsidRDefault="00323682" w:rsidP="005A7AF9">
      <w:pPr>
        <w:spacing w:after="0" w:line="240" w:lineRule="auto"/>
      </w:pPr>
      <w:r>
        <w:separator/>
      </w:r>
    </w:p>
  </w:footnote>
  <w:footnote w:type="continuationSeparator" w:id="0">
    <w:p w14:paraId="2EFC8886" w14:textId="77777777" w:rsidR="00323682" w:rsidRDefault="00323682" w:rsidP="005A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BAED" w14:textId="77777777" w:rsidR="008748E6" w:rsidRDefault="00874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46" w:type="dxa"/>
      <w:tblBorders>
        <w:bottom w:val="single" w:sz="36" w:space="0" w:color="00B050"/>
        <w:insideH w:val="none" w:sz="0" w:space="0" w:color="auto"/>
        <w:insideV w:val="none" w:sz="0" w:space="0" w:color="auto"/>
      </w:tblBorders>
      <w:tblLook w:val="04A0" w:firstRow="1" w:lastRow="0" w:firstColumn="1" w:lastColumn="0" w:noHBand="0" w:noVBand="1"/>
    </w:tblPr>
    <w:tblGrid>
      <w:gridCol w:w="8424"/>
    </w:tblGrid>
    <w:tr w:rsidR="00CE768C" w14:paraId="38C3E974" w14:textId="77777777" w:rsidTr="004470A4">
      <w:trPr>
        <w:trHeight w:val="848"/>
      </w:trPr>
      <w:tc>
        <w:tcPr>
          <w:tcW w:w="8504" w:type="dxa"/>
          <w:tcBorders>
            <w:top w:val="single" w:sz="36" w:space="0" w:color="FFFFFF" w:themeColor="background1"/>
            <w:left w:val="single" w:sz="36" w:space="0" w:color="FFFFFF" w:themeColor="background1"/>
            <w:right w:val="single" w:sz="36" w:space="0" w:color="FFFFFF" w:themeColor="background1"/>
          </w:tcBorders>
        </w:tcPr>
        <w:p w14:paraId="49D7A748" w14:textId="6CFE52AA" w:rsidR="00CE768C" w:rsidRPr="00AD0449" w:rsidRDefault="00323682" w:rsidP="00CE768C">
          <w:pPr>
            <w:spacing w:after="0" w:line="240" w:lineRule="auto"/>
            <w:jc w:val="center"/>
            <w:rPr>
              <w:b/>
              <w:color w:val="auto"/>
              <w:sz w:val="28"/>
              <w:szCs w:val="28"/>
              <w:lang w:val="en-IE"/>
            </w:rPr>
          </w:pPr>
          <w:sdt>
            <w:sdtPr>
              <w:rPr>
                <w:b/>
                <w:color w:val="auto"/>
                <w:sz w:val="28"/>
                <w:szCs w:val="28"/>
                <w:lang w:val="en-IE"/>
              </w:rPr>
              <w:id w:val="-1711796064"/>
              <w:docPartObj>
                <w:docPartGallery w:val="Page Numbers (Margins)"/>
                <w:docPartUnique/>
              </w:docPartObj>
            </w:sdtPr>
            <w:sdtEndPr/>
            <w:sdtContent/>
          </w:sdt>
          <w:r w:rsidR="00CE768C" w:rsidRPr="00AD0449">
            <w:rPr>
              <w:b/>
              <w:color w:val="auto"/>
              <w:sz w:val="28"/>
              <w:szCs w:val="28"/>
              <w:lang w:val="en-IE"/>
            </w:rPr>
            <w:t>C.L.G. Coiste Chontae Uibh Fhaili</w:t>
          </w:r>
        </w:p>
        <w:p w14:paraId="0AD56D04" w14:textId="029BFF13" w:rsidR="00CE768C" w:rsidRPr="004470A4" w:rsidRDefault="00D51896" w:rsidP="00D6521E">
          <w:pPr>
            <w:pStyle w:val="Header"/>
            <w:jc w:val="center"/>
            <w:rPr>
              <w:noProof/>
              <w:lang w:val="en-IE" w:eastAsia="en-IE"/>
            </w:rPr>
          </w:pPr>
          <w:r w:rsidRPr="0066230E">
            <w:rPr>
              <w:b/>
              <w:noProof/>
              <w:color w:val="auto"/>
              <w:sz w:val="28"/>
              <w:szCs w:val="28"/>
              <w:lang w:val="en-IE" w:eastAsia="en-IE"/>
            </w:rPr>
            <mc:AlternateContent>
              <mc:Choice Requires="wps">
                <w:drawing>
                  <wp:anchor distT="0" distB="0" distL="114300" distR="114300" simplePos="0" relativeHeight="251657728" behindDoc="0" locked="0" layoutInCell="0" allowOverlap="1" wp14:anchorId="1E1D23E0" wp14:editId="62AA13FA">
                    <wp:simplePos x="0" y="0"/>
                    <wp:positionH relativeFrom="rightMargin">
                      <wp:posOffset>-780669</wp:posOffset>
                    </wp:positionH>
                    <wp:positionV relativeFrom="margin">
                      <wp:posOffset>462153</wp:posOffset>
                    </wp:positionV>
                    <wp:extent cx="310896" cy="457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B5472" w14:textId="63D6F2A7" w:rsidR="00D51896" w:rsidRDefault="00D51896">
                                <w:pPr>
                                  <w:pBdr>
                                    <w:top w:val="single" w:sz="4" w:space="1" w:color="D8D8D8" w:themeColor="background1" w:themeShade="D8"/>
                                  </w:pBdr>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E1D23E0" id="Rectangle 5" o:spid="_x0000_s1026" style="position:absolute;left:0;text-align:left;margin-left:-61.45pt;margin-top:36.4pt;width:24.5pt;height:3.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TzfAIAAPwE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" o:allowincell="f" stroked="f">
                    <v:textbox inset="0,,0">
                      <w:txbxContent>
                        <w:p w14:paraId="1EDB5472" w14:textId="63D6F2A7" w:rsidR="00D51896" w:rsidRDefault="00D51896">
                          <w:pPr>
                            <w:pBdr>
                              <w:top w:val="single" w:sz="4" w:space="1" w:color="D8D8D8" w:themeColor="background1" w:themeShade="D8"/>
                            </w:pBdr>
                          </w:pPr>
                        </w:p>
                      </w:txbxContent>
                    </v:textbox>
                    <w10:wrap anchorx="margin" anchory="margin"/>
                  </v:rect>
                </w:pict>
              </mc:Fallback>
            </mc:AlternateContent>
          </w:r>
          <w:r w:rsidR="00CE768C" w:rsidRPr="004470A4">
            <w:rPr>
              <w:b/>
              <w:color w:val="auto"/>
              <w:sz w:val="28"/>
              <w:szCs w:val="28"/>
            </w:rPr>
            <w:t>202</w:t>
          </w:r>
          <w:r w:rsidR="00E733E9">
            <w:rPr>
              <w:b/>
              <w:color w:val="auto"/>
              <w:sz w:val="28"/>
              <w:szCs w:val="28"/>
            </w:rPr>
            <w:t>2</w:t>
          </w:r>
          <w:r w:rsidR="00CE768C" w:rsidRPr="004470A4">
            <w:rPr>
              <w:b/>
              <w:sz w:val="28"/>
              <w:szCs w:val="28"/>
            </w:rPr>
            <w:t xml:space="preserve"> </w:t>
          </w:r>
          <w:r w:rsidR="003858F0">
            <w:rPr>
              <w:b/>
              <w:sz w:val="28"/>
              <w:szCs w:val="28"/>
            </w:rPr>
            <w:t>Championship</w:t>
          </w:r>
          <w:r w:rsidR="00CE768C" w:rsidRPr="004470A4">
            <w:rPr>
              <w:b/>
              <w:sz w:val="28"/>
              <w:szCs w:val="28"/>
            </w:rPr>
            <w:t xml:space="preserve"> Guidelines</w:t>
          </w:r>
        </w:p>
      </w:tc>
    </w:tr>
  </w:tbl>
  <w:p w14:paraId="2535F54A" w14:textId="263AC242" w:rsidR="005A7AF9" w:rsidRPr="00D51896" w:rsidRDefault="00CE768C" w:rsidP="005A7AF9">
    <w:pPr>
      <w:pStyle w:val="Header"/>
      <w:jc w:val="center"/>
      <w:rPr>
        <w:sz w:val="36"/>
        <w:szCs w:val="36"/>
      </w:rPr>
    </w:pPr>
    <w:r w:rsidRPr="00555B66">
      <w:rPr>
        <w:noProof/>
        <w:lang w:val="en-IE" w:eastAsia="en-IE"/>
      </w:rPr>
      <w:drawing>
        <wp:anchor distT="0" distB="0" distL="114300" distR="114300" simplePos="0" relativeHeight="251656704" behindDoc="0" locked="0" layoutInCell="1" allowOverlap="1" wp14:anchorId="213C1C03" wp14:editId="5889B2AB">
          <wp:simplePos x="0" y="0"/>
          <wp:positionH relativeFrom="column">
            <wp:posOffset>-237744</wp:posOffset>
          </wp:positionH>
          <wp:positionV relativeFrom="paragraph">
            <wp:posOffset>-713994</wp:posOffset>
          </wp:positionV>
          <wp:extent cx="720000" cy="720000"/>
          <wp:effectExtent l="0" t="0" r="4445"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34138C">
      <w:rPr>
        <w:noProof/>
        <w:lang w:val="en-IE"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DCD7" w14:textId="77777777" w:rsidR="008748E6" w:rsidRDefault="00874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3B2"/>
    <w:multiLevelType w:val="hybridMultilevel"/>
    <w:tmpl w:val="3C028ABC"/>
    <w:lvl w:ilvl="0" w:tplc="18090013">
      <w:start w:val="1"/>
      <w:numFmt w:val="upp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FF21BC"/>
    <w:multiLevelType w:val="hybridMultilevel"/>
    <w:tmpl w:val="95A2F264"/>
    <w:lvl w:ilvl="0" w:tplc="1809000F">
      <w:start w:val="1"/>
      <w:numFmt w:val="decimal"/>
      <w:lvlText w:val="%1."/>
      <w:lvlJc w:val="left"/>
      <w:pPr>
        <w:ind w:left="2345"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7B56EA"/>
    <w:multiLevelType w:val="hybridMultilevel"/>
    <w:tmpl w:val="9326A59C"/>
    <w:lvl w:ilvl="0" w:tplc="C9123E08">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39D1191"/>
    <w:multiLevelType w:val="hybridMultilevel"/>
    <w:tmpl w:val="144269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C46786"/>
    <w:multiLevelType w:val="singleLevel"/>
    <w:tmpl w:val="B7B29CB4"/>
    <w:lvl w:ilvl="0">
      <w:start w:val="1"/>
      <w:numFmt w:val="lowerLetter"/>
      <w:lvlText w:val="(%1)"/>
      <w:lvlJc w:val="left"/>
      <w:pPr>
        <w:tabs>
          <w:tab w:val="num" w:pos="1440"/>
        </w:tabs>
        <w:ind w:left="1440" w:hanging="720"/>
      </w:pPr>
    </w:lvl>
  </w:abstractNum>
  <w:abstractNum w:abstractNumId="5" w15:restartNumberingAfterBreak="0">
    <w:nsid w:val="1F0B19FF"/>
    <w:multiLevelType w:val="hybridMultilevel"/>
    <w:tmpl w:val="FE5473F6"/>
    <w:lvl w:ilvl="0" w:tplc="18090013">
      <w:start w:val="1"/>
      <w:numFmt w:val="upp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60413B7"/>
    <w:multiLevelType w:val="hybridMultilevel"/>
    <w:tmpl w:val="F9223F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FD46BF"/>
    <w:multiLevelType w:val="multilevel"/>
    <w:tmpl w:val="A0347532"/>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295B456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F80CB5"/>
    <w:multiLevelType w:val="multilevel"/>
    <w:tmpl w:val="42A2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D6CC7"/>
    <w:multiLevelType w:val="hybridMultilevel"/>
    <w:tmpl w:val="D81C68B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3243D"/>
    <w:multiLevelType w:val="multilevel"/>
    <w:tmpl w:val="5A0258A6"/>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39E45E5"/>
    <w:multiLevelType w:val="hybridMultilevel"/>
    <w:tmpl w:val="2B20B5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45711DC"/>
    <w:multiLevelType w:val="hybridMultilevel"/>
    <w:tmpl w:val="B0DA2A74"/>
    <w:lvl w:ilvl="0" w:tplc="1809000F">
      <w:start w:val="1"/>
      <w:numFmt w:val="decimal"/>
      <w:lvlText w:val="%1."/>
      <w:lvlJc w:val="left"/>
      <w:pPr>
        <w:ind w:left="765" w:hanging="765"/>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46055F33"/>
    <w:multiLevelType w:val="hybridMultilevel"/>
    <w:tmpl w:val="7A5A3226"/>
    <w:lvl w:ilvl="0" w:tplc="5D3C4136">
      <w:start w:val="1"/>
      <w:numFmt w:val="decimal"/>
      <w:lvlText w:val="%1."/>
      <w:lvlJc w:val="left"/>
      <w:pPr>
        <w:ind w:left="720" w:hanging="360"/>
      </w:pPr>
      <w:rPr>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94050D2"/>
    <w:multiLevelType w:val="hybridMultilevel"/>
    <w:tmpl w:val="31F637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4A6C65C1"/>
    <w:multiLevelType w:val="hybridMultilevel"/>
    <w:tmpl w:val="D1CA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35955"/>
    <w:multiLevelType w:val="hybridMultilevel"/>
    <w:tmpl w:val="B1EE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63E75"/>
    <w:multiLevelType w:val="hybridMultilevel"/>
    <w:tmpl w:val="8E34FB8E"/>
    <w:lvl w:ilvl="0" w:tplc="B7B29CB4">
      <w:start w:val="1"/>
      <w:numFmt w:val="lowerLetter"/>
      <w:lvlText w:val="(%1)"/>
      <w:lvlJc w:val="left"/>
      <w:pPr>
        <w:ind w:left="1080"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59E7296C"/>
    <w:multiLevelType w:val="hybridMultilevel"/>
    <w:tmpl w:val="AE8A7B9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BE17DEC"/>
    <w:multiLevelType w:val="hybridMultilevel"/>
    <w:tmpl w:val="4620CA72"/>
    <w:lvl w:ilvl="0" w:tplc="18090001">
      <w:start w:val="1"/>
      <w:numFmt w:val="bullet"/>
      <w:lvlText w:val=""/>
      <w:lvlJc w:val="left"/>
      <w:pPr>
        <w:ind w:left="765" w:hanging="765"/>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1" w15:restartNumberingAfterBreak="0">
    <w:nsid w:val="5EC03015"/>
    <w:multiLevelType w:val="hybridMultilevel"/>
    <w:tmpl w:val="9DD69818"/>
    <w:lvl w:ilvl="0" w:tplc="B7B29CB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2C7312E"/>
    <w:multiLevelType w:val="multilevel"/>
    <w:tmpl w:val="FC36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274F3"/>
    <w:multiLevelType w:val="hybridMultilevel"/>
    <w:tmpl w:val="F1EEFA46"/>
    <w:lvl w:ilvl="0" w:tplc="B7B29CB4">
      <w:start w:val="1"/>
      <w:numFmt w:val="lowerLetter"/>
      <w:lvlText w:val="(%1)"/>
      <w:lvlJc w:val="left"/>
      <w:pPr>
        <w:ind w:left="720" w:hanging="360"/>
      </w:pPr>
      <w:rPr>
        <w:b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73D5966"/>
    <w:multiLevelType w:val="hybridMultilevel"/>
    <w:tmpl w:val="D1E0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42582"/>
    <w:multiLevelType w:val="hybridMultilevel"/>
    <w:tmpl w:val="70D29D5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77140E"/>
    <w:multiLevelType w:val="hybridMultilevel"/>
    <w:tmpl w:val="36C2FA0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31A7351"/>
    <w:multiLevelType w:val="hybridMultilevel"/>
    <w:tmpl w:val="53262D82"/>
    <w:lvl w:ilvl="0" w:tplc="18090013">
      <w:start w:val="1"/>
      <w:numFmt w:val="upp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43B3B83"/>
    <w:multiLevelType w:val="multilevel"/>
    <w:tmpl w:val="889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F45AD"/>
    <w:multiLevelType w:val="multilevel"/>
    <w:tmpl w:val="AEAC7752"/>
    <w:lvl w:ilvl="0">
      <w:start w:val="11"/>
      <w:numFmt w:val="decimal"/>
      <w:lvlText w:val="%1"/>
      <w:lvlJc w:val="left"/>
      <w:pPr>
        <w:ind w:left="420" w:hanging="420"/>
      </w:pPr>
      <w:rPr>
        <w:rFonts w:hint="default"/>
      </w:rPr>
    </w:lvl>
    <w:lvl w:ilvl="1">
      <w:start w:val="9"/>
      <w:numFmt w:val="decimal"/>
      <w:lvlText w:val="%1.%2"/>
      <w:lvlJc w:val="left"/>
      <w:pPr>
        <w:ind w:left="562" w:hanging="420"/>
      </w:pPr>
      <w:rPr>
        <w:rFonts w:hint="default"/>
        <w:color w:val="0070C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6"/>
  </w:num>
  <w:num w:numId="2">
    <w:abstractNumId w:val="24"/>
  </w:num>
  <w:num w:numId="3">
    <w:abstractNumId w:val="10"/>
  </w:num>
  <w:num w:numId="4">
    <w:abstractNumId w:val="17"/>
  </w:num>
  <w:num w:numId="5">
    <w:abstractNumId w:val="6"/>
  </w:num>
  <w:num w:numId="6">
    <w:abstractNumId w:val="8"/>
  </w:num>
  <w:num w:numId="7">
    <w:abstractNumId w:val="26"/>
  </w:num>
  <w:num w:numId="8">
    <w:abstractNumId w:val="0"/>
  </w:num>
  <w:num w:numId="9">
    <w:abstractNumId w:val="27"/>
  </w:num>
  <w:num w:numId="10">
    <w:abstractNumId w:val="25"/>
  </w:num>
  <w:num w:numId="11">
    <w:abstractNumId w:val="5"/>
  </w:num>
  <w:num w:numId="12">
    <w:abstractNumId w:val="1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22"/>
  </w:num>
  <w:num w:numId="17">
    <w:abstractNumId w:val="1"/>
  </w:num>
  <w:num w:numId="18">
    <w:abstractNumId w:val="21"/>
  </w:num>
  <w:num w:numId="19">
    <w:abstractNumId w:val="18"/>
  </w:num>
  <w:num w:numId="20">
    <w:abstractNumId w:val="15"/>
  </w:num>
  <w:num w:numId="21">
    <w:abstractNumId w:val="2"/>
  </w:num>
  <w:num w:numId="22">
    <w:abstractNumId w:val="12"/>
  </w:num>
  <w:num w:numId="23">
    <w:abstractNumId w:val="13"/>
  </w:num>
  <w:num w:numId="24">
    <w:abstractNumId w:val="7"/>
  </w:num>
  <w:num w:numId="25">
    <w:abstractNumId w:val="11"/>
  </w:num>
  <w:num w:numId="26">
    <w:abstractNumId w:val="4"/>
  </w:num>
  <w:num w:numId="27">
    <w:abstractNumId w:val="29"/>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1"/>
    <w:rsid w:val="00012E94"/>
    <w:rsid w:val="00033FE5"/>
    <w:rsid w:val="00034A68"/>
    <w:rsid w:val="000734B0"/>
    <w:rsid w:val="0009443C"/>
    <w:rsid w:val="000A318D"/>
    <w:rsid w:val="000B058D"/>
    <w:rsid w:val="000B4035"/>
    <w:rsid w:val="000D5F7F"/>
    <w:rsid w:val="000E25DB"/>
    <w:rsid w:val="000E295E"/>
    <w:rsid w:val="00104806"/>
    <w:rsid w:val="0013385C"/>
    <w:rsid w:val="001511B8"/>
    <w:rsid w:val="00164578"/>
    <w:rsid w:val="00180F22"/>
    <w:rsid w:val="0018112C"/>
    <w:rsid w:val="001919CA"/>
    <w:rsid w:val="00196F77"/>
    <w:rsid w:val="001A0662"/>
    <w:rsid w:val="001C09BA"/>
    <w:rsid w:val="002645CA"/>
    <w:rsid w:val="002A0861"/>
    <w:rsid w:val="00304825"/>
    <w:rsid w:val="00323682"/>
    <w:rsid w:val="0034138C"/>
    <w:rsid w:val="00342EC6"/>
    <w:rsid w:val="0034692D"/>
    <w:rsid w:val="0035781B"/>
    <w:rsid w:val="00362A64"/>
    <w:rsid w:val="0036499B"/>
    <w:rsid w:val="00365E00"/>
    <w:rsid w:val="00372D47"/>
    <w:rsid w:val="003803D1"/>
    <w:rsid w:val="00381779"/>
    <w:rsid w:val="0038339A"/>
    <w:rsid w:val="003858F0"/>
    <w:rsid w:val="00386817"/>
    <w:rsid w:val="003913DB"/>
    <w:rsid w:val="003952AF"/>
    <w:rsid w:val="003A693C"/>
    <w:rsid w:val="003B357D"/>
    <w:rsid w:val="003D05FA"/>
    <w:rsid w:val="003D1260"/>
    <w:rsid w:val="00400F64"/>
    <w:rsid w:val="00403E2F"/>
    <w:rsid w:val="00443811"/>
    <w:rsid w:val="004470A4"/>
    <w:rsid w:val="0045689B"/>
    <w:rsid w:val="004822AB"/>
    <w:rsid w:val="00493627"/>
    <w:rsid w:val="004B1925"/>
    <w:rsid w:val="004B1D25"/>
    <w:rsid w:val="004C673C"/>
    <w:rsid w:val="004D483A"/>
    <w:rsid w:val="004E2C77"/>
    <w:rsid w:val="004F11D6"/>
    <w:rsid w:val="004F1714"/>
    <w:rsid w:val="00514C68"/>
    <w:rsid w:val="0051774B"/>
    <w:rsid w:val="00521E40"/>
    <w:rsid w:val="005436F8"/>
    <w:rsid w:val="00544E46"/>
    <w:rsid w:val="00555B66"/>
    <w:rsid w:val="00571145"/>
    <w:rsid w:val="00587D1C"/>
    <w:rsid w:val="00592035"/>
    <w:rsid w:val="00592300"/>
    <w:rsid w:val="005A784E"/>
    <w:rsid w:val="005A7AF9"/>
    <w:rsid w:val="005C371C"/>
    <w:rsid w:val="005C70FD"/>
    <w:rsid w:val="005D4470"/>
    <w:rsid w:val="006349E7"/>
    <w:rsid w:val="0066230E"/>
    <w:rsid w:val="006656F5"/>
    <w:rsid w:val="00675F4A"/>
    <w:rsid w:val="00677B99"/>
    <w:rsid w:val="00692BAF"/>
    <w:rsid w:val="006A11C2"/>
    <w:rsid w:val="006D0B59"/>
    <w:rsid w:val="006E17DA"/>
    <w:rsid w:val="007058C2"/>
    <w:rsid w:val="00770A3E"/>
    <w:rsid w:val="0077281C"/>
    <w:rsid w:val="00776F8A"/>
    <w:rsid w:val="00786784"/>
    <w:rsid w:val="007B0A02"/>
    <w:rsid w:val="0080145F"/>
    <w:rsid w:val="0080392F"/>
    <w:rsid w:val="008079AB"/>
    <w:rsid w:val="00815E12"/>
    <w:rsid w:val="00860FE6"/>
    <w:rsid w:val="00863F3E"/>
    <w:rsid w:val="00864893"/>
    <w:rsid w:val="008748E6"/>
    <w:rsid w:val="00877114"/>
    <w:rsid w:val="00883198"/>
    <w:rsid w:val="008B4B85"/>
    <w:rsid w:val="008E47DC"/>
    <w:rsid w:val="008F753B"/>
    <w:rsid w:val="00931735"/>
    <w:rsid w:val="0093174F"/>
    <w:rsid w:val="00990A10"/>
    <w:rsid w:val="009B0016"/>
    <w:rsid w:val="009B2BC7"/>
    <w:rsid w:val="009C4545"/>
    <w:rsid w:val="00A159FC"/>
    <w:rsid w:val="00A305CC"/>
    <w:rsid w:val="00A5120C"/>
    <w:rsid w:val="00A6042F"/>
    <w:rsid w:val="00A61AB5"/>
    <w:rsid w:val="00A73448"/>
    <w:rsid w:val="00A752F6"/>
    <w:rsid w:val="00A90BF6"/>
    <w:rsid w:val="00A97D4D"/>
    <w:rsid w:val="00AA76A1"/>
    <w:rsid w:val="00AB2405"/>
    <w:rsid w:val="00AB5B8D"/>
    <w:rsid w:val="00AD0449"/>
    <w:rsid w:val="00AE3F8F"/>
    <w:rsid w:val="00B0130A"/>
    <w:rsid w:val="00B51AFF"/>
    <w:rsid w:val="00B52790"/>
    <w:rsid w:val="00B54D32"/>
    <w:rsid w:val="00B63A29"/>
    <w:rsid w:val="00B756F3"/>
    <w:rsid w:val="00B92584"/>
    <w:rsid w:val="00BC44B9"/>
    <w:rsid w:val="00BC60AC"/>
    <w:rsid w:val="00BD1DE6"/>
    <w:rsid w:val="00BD314D"/>
    <w:rsid w:val="00BF1272"/>
    <w:rsid w:val="00BF1E65"/>
    <w:rsid w:val="00C1694B"/>
    <w:rsid w:val="00C249E0"/>
    <w:rsid w:val="00C30265"/>
    <w:rsid w:val="00C35077"/>
    <w:rsid w:val="00C56039"/>
    <w:rsid w:val="00C61A11"/>
    <w:rsid w:val="00C83FD2"/>
    <w:rsid w:val="00CB0B40"/>
    <w:rsid w:val="00CD6670"/>
    <w:rsid w:val="00CE768C"/>
    <w:rsid w:val="00D07193"/>
    <w:rsid w:val="00D103EE"/>
    <w:rsid w:val="00D25F10"/>
    <w:rsid w:val="00D31C0D"/>
    <w:rsid w:val="00D51896"/>
    <w:rsid w:val="00D5367D"/>
    <w:rsid w:val="00D56E7E"/>
    <w:rsid w:val="00D60A5D"/>
    <w:rsid w:val="00D60C1C"/>
    <w:rsid w:val="00D6521E"/>
    <w:rsid w:val="00D74A5E"/>
    <w:rsid w:val="00D75F3F"/>
    <w:rsid w:val="00D9316B"/>
    <w:rsid w:val="00DC0DCF"/>
    <w:rsid w:val="00DD7E77"/>
    <w:rsid w:val="00DE6285"/>
    <w:rsid w:val="00E12A10"/>
    <w:rsid w:val="00E136B8"/>
    <w:rsid w:val="00E1474D"/>
    <w:rsid w:val="00E34ECF"/>
    <w:rsid w:val="00E3655F"/>
    <w:rsid w:val="00E36D14"/>
    <w:rsid w:val="00E43933"/>
    <w:rsid w:val="00E4437E"/>
    <w:rsid w:val="00E728C1"/>
    <w:rsid w:val="00E733E9"/>
    <w:rsid w:val="00E85787"/>
    <w:rsid w:val="00EA13ED"/>
    <w:rsid w:val="00EC1472"/>
    <w:rsid w:val="00EE37F7"/>
    <w:rsid w:val="00EE4022"/>
    <w:rsid w:val="00EF4DD6"/>
    <w:rsid w:val="00F02261"/>
    <w:rsid w:val="00F047F0"/>
    <w:rsid w:val="00F073A8"/>
    <w:rsid w:val="00F24A36"/>
    <w:rsid w:val="00F37681"/>
    <w:rsid w:val="00F946B6"/>
    <w:rsid w:val="00FA2EF4"/>
    <w:rsid w:val="00FD4330"/>
    <w:rsid w:val="00FF4143"/>
    <w:rsid w:val="00FF472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1C7A"/>
  <w15:chartTrackingRefBased/>
  <w15:docId w15:val="{8851A2F5-90D4-4DBE-AB51-BEDC2D05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61"/>
    <w:pPr>
      <w:spacing w:after="320" w:line="300" w:lineRule="auto"/>
    </w:pPr>
    <w:rPr>
      <w:rFonts w:eastAsiaTheme="minorEastAsia" w:hAnsiTheme="minorHAnsi" w:cstheme="minorBidi"/>
      <w:color w:val="000000" w:themeColor="text2"/>
      <w:sz w:val="20"/>
      <w:szCs w:val="20"/>
      <w:lang w:val="en-US" w:eastAsia="ja-JP"/>
    </w:rPr>
  </w:style>
  <w:style w:type="paragraph" w:styleId="Heading1">
    <w:name w:val="heading 1"/>
    <w:basedOn w:val="Normal"/>
    <w:next w:val="Normal"/>
    <w:link w:val="Heading1Char"/>
    <w:uiPriority w:val="9"/>
    <w:qFormat/>
    <w:rsid w:val="002A0861"/>
    <w:pPr>
      <w:keepNext/>
      <w:keepLines/>
      <w:pBdr>
        <w:bottom w:val="single" w:sz="8" w:space="0" w:color="CCCCCC" w:themeColor="accent1" w:themeTint="33"/>
      </w:pBdr>
      <w:spacing w:after="200"/>
      <w:outlineLvl w:val="0"/>
    </w:pPr>
    <w:rPr>
      <w:rFonts w:asciiTheme="majorHAnsi" w:eastAsiaTheme="majorEastAsia" w:hAnsiTheme="majorHAnsi" w:cstheme="majorBidi"/>
      <w:color w:val="000000" w:themeColor="accent1"/>
      <w:sz w:val="36"/>
      <w:szCs w:val="36"/>
    </w:rPr>
  </w:style>
  <w:style w:type="paragraph" w:styleId="Heading2">
    <w:name w:val="heading 2"/>
    <w:basedOn w:val="Normal"/>
    <w:next w:val="Normal"/>
    <w:link w:val="Heading2Char"/>
    <w:uiPriority w:val="9"/>
    <w:unhideWhenUsed/>
    <w:qFormat/>
    <w:rsid w:val="002A0861"/>
    <w:pPr>
      <w:keepNext/>
      <w:keepLines/>
      <w:spacing w:before="40" w:after="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861"/>
    <w:rPr>
      <w:rFonts w:asciiTheme="majorHAnsi" w:eastAsiaTheme="majorEastAsia" w:hAnsiTheme="majorHAnsi" w:cstheme="majorBidi"/>
      <w:color w:val="000000" w:themeColor="accent1"/>
      <w:sz w:val="36"/>
      <w:szCs w:val="36"/>
      <w:lang w:val="en-US" w:eastAsia="ja-JP"/>
    </w:rPr>
  </w:style>
  <w:style w:type="table" w:customStyle="1" w:styleId="TipTable">
    <w:name w:val="Tip Table"/>
    <w:basedOn w:val="TableNormal"/>
    <w:uiPriority w:val="99"/>
    <w:rsid w:val="002A0861"/>
    <w:pPr>
      <w:spacing w:after="0" w:line="240" w:lineRule="auto"/>
    </w:pPr>
    <w:rPr>
      <w:rFonts w:eastAsiaTheme="minorEastAsia"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CCCCCC" w:themeFill="accent1" w:themeFillTint="33"/>
    </w:tcPr>
    <w:tblStylePr w:type="firstCol">
      <w:pPr>
        <w:wordWrap/>
        <w:jc w:val="center"/>
      </w:pPr>
    </w:tblStylePr>
  </w:style>
  <w:style w:type="paragraph" w:customStyle="1" w:styleId="TipText">
    <w:name w:val="Tip Text"/>
    <w:basedOn w:val="Normal"/>
    <w:uiPriority w:val="99"/>
    <w:rsid w:val="002A0861"/>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2A0861"/>
    <w:pPr>
      <w:spacing w:before="160" w:after="160" w:line="240" w:lineRule="auto"/>
      <w:jc w:val="center"/>
    </w:pPr>
  </w:style>
  <w:style w:type="character" w:customStyle="1" w:styleId="Heading2Char">
    <w:name w:val="Heading 2 Char"/>
    <w:basedOn w:val="DefaultParagraphFont"/>
    <w:link w:val="Heading2"/>
    <w:uiPriority w:val="9"/>
    <w:rsid w:val="002A0861"/>
    <w:rPr>
      <w:rFonts w:asciiTheme="majorHAnsi" w:eastAsiaTheme="majorEastAsia" w:hAnsiTheme="majorHAnsi" w:cstheme="majorBidi"/>
      <w:color w:val="000000" w:themeColor="accent1" w:themeShade="BF"/>
      <w:sz w:val="26"/>
      <w:szCs w:val="26"/>
      <w:lang w:val="en-US" w:eastAsia="ja-JP"/>
    </w:rPr>
  </w:style>
  <w:style w:type="table" w:styleId="TableGrid">
    <w:name w:val="Table Grid"/>
    <w:basedOn w:val="TableNormal"/>
    <w:uiPriority w:val="39"/>
    <w:rsid w:val="005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F9"/>
    <w:rPr>
      <w:rFonts w:eastAsiaTheme="minorEastAsia" w:hAnsiTheme="minorHAnsi" w:cstheme="minorBidi"/>
      <w:color w:val="000000" w:themeColor="text2"/>
      <w:sz w:val="20"/>
      <w:szCs w:val="20"/>
      <w:lang w:val="en-US" w:eastAsia="ja-JP"/>
    </w:rPr>
  </w:style>
  <w:style w:type="paragraph" w:styleId="Footer">
    <w:name w:val="footer"/>
    <w:basedOn w:val="Normal"/>
    <w:link w:val="FooterChar"/>
    <w:uiPriority w:val="99"/>
    <w:unhideWhenUsed/>
    <w:rsid w:val="005A7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F9"/>
    <w:rPr>
      <w:rFonts w:eastAsiaTheme="minorEastAsia" w:hAnsiTheme="minorHAnsi" w:cstheme="minorBidi"/>
      <w:color w:val="000000" w:themeColor="text2"/>
      <w:sz w:val="20"/>
      <w:szCs w:val="20"/>
      <w:lang w:val="en-US" w:eastAsia="ja-JP"/>
    </w:rPr>
  </w:style>
  <w:style w:type="paragraph" w:styleId="ListParagraph">
    <w:name w:val="List Paragraph"/>
    <w:basedOn w:val="Normal"/>
    <w:uiPriority w:val="34"/>
    <w:qFormat/>
    <w:rsid w:val="001511B8"/>
    <w:pPr>
      <w:ind w:left="720"/>
      <w:contextualSpacing/>
    </w:pPr>
  </w:style>
  <w:style w:type="table" w:styleId="GridTable1Light">
    <w:name w:val="Grid Table 1 Light"/>
    <w:basedOn w:val="TableNormal"/>
    <w:uiPriority w:val="46"/>
    <w:rsid w:val="004B1D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E40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
    <w:name w:val="List Table 6 Colorful"/>
    <w:basedOn w:val="TableNormal"/>
    <w:uiPriority w:val="51"/>
    <w:rsid w:val="00EE4022"/>
    <w:pPr>
      <w:spacing w:before="100" w:after="100" w:line="240" w:lineRule="auto"/>
    </w:pPr>
    <w:rPr>
      <w:rFonts w:eastAsiaTheme="minorEastAsia" w:hAnsiTheme="minorHAnsi" w:cstheme="minorBidi"/>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E40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F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3B"/>
    <w:rPr>
      <w:rFonts w:ascii="Segoe UI" w:eastAsiaTheme="minorEastAsia" w:hAnsi="Segoe UI" w:cs="Segoe UI"/>
      <w:color w:val="000000" w:themeColor="text2"/>
      <w:sz w:val="18"/>
      <w:szCs w:val="18"/>
      <w:lang w:val="en-US" w:eastAsia="ja-JP"/>
    </w:rPr>
  </w:style>
  <w:style w:type="character" w:styleId="Hyperlink">
    <w:name w:val="Hyperlink"/>
    <w:uiPriority w:val="99"/>
    <w:semiHidden/>
    <w:unhideWhenUsed/>
    <w:rsid w:val="009B2BC7"/>
    <w:rPr>
      <w:color w:val="0563C1"/>
      <w:u w:val="single"/>
    </w:rPr>
  </w:style>
  <w:style w:type="character" w:customStyle="1" w:styleId="ms-button-flexcontainer">
    <w:name w:val="ms-button-flexcontainer"/>
    <w:basedOn w:val="DefaultParagraphFont"/>
    <w:rsid w:val="00571145"/>
  </w:style>
  <w:style w:type="paragraph" w:styleId="BodyText">
    <w:name w:val="Body Text"/>
    <w:basedOn w:val="Normal"/>
    <w:link w:val="BodyTextChar"/>
    <w:uiPriority w:val="1"/>
    <w:qFormat/>
    <w:rsid w:val="00D75F3F"/>
    <w:pPr>
      <w:widowControl w:val="0"/>
      <w:autoSpaceDE w:val="0"/>
      <w:autoSpaceDN w:val="0"/>
      <w:spacing w:after="0" w:line="240" w:lineRule="auto"/>
    </w:pPr>
    <w:rPr>
      <w:rFonts w:ascii="Calibri" w:eastAsia="Calibri" w:hAnsi="Calibri" w:cs="Calibri"/>
      <w:b/>
      <w:bCs/>
      <w:color w:val="auto"/>
      <w:sz w:val="28"/>
      <w:szCs w:val="28"/>
      <w:lang w:val="en-IE" w:eastAsia="en-IE" w:bidi="en-IE"/>
    </w:rPr>
  </w:style>
  <w:style w:type="character" w:customStyle="1" w:styleId="BodyTextChar">
    <w:name w:val="Body Text Char"/>
    <w:basedOn w:val="DefaultParagraphFont"/>
    <w:link w:val="BodyText"/>
    <w:uiPriority w:val="1"/>
    <w:rsid w:val="00D75F3F"/>
    <w:rPr>
      <w:rFonts w:ascii="Calibri" w:eastAsia="Calibri" w:hAnsi="Calibri" w:cs="Calibri"/>
      <w:b/>
      <w:bCs/>
      <w:sz w:val="28"/>
      <w:szCs w:val="28"/>
      <w:lang w:val="en-IE" w:eastAsia="en-IE" w:bidi="en-IE"/>
    </w:rPr>
  </w:style>
  <w:style w:type="paragraph" w:customStyle="1" w:styleId="p3">
    <w:name w:val="p3"/>
    <w:basedOn w:val="Normal"/>
    <w:rsid w:val="009B0016"/>
    <w:pPr>
      <w:tabs>
        <w:tab w:val="left" w:pos="240"/>
      </w:tabs>
      <w:spacing w:after="0" w:line="240" w:lineRule="atLeast"/>
      <w:ind w:left="1200"/>
    </w:pPr>
    <w:rPr>
      <w:rFonts w:ascii="Times New Roman" w:eastAsia="Times New Roman" w:hAnsi="Times New Roman" w:cs="Times New Roman"/>
      <w:snapToGrid w:val="0"/>
      <w:color w:val="auto"/>
      <w:sz w:val="24"/>
      <w:lang w:eastAsia="en-US"/>
    </w:rPr>
  </w:style>
  <w:style w:type="paragraph" w:customStyle="1" w:styleId="p2">
    <w:name w:val="p2"/>
    <w:basedOn w:val="Normal"/>
    <w:rsid w:val="009B0016"/>
    <w:pPr>
      <w:tabs>
        <w:tab w:val="left" w:pos="340"/>
      </w:tabs>
      <w:spacing w:after="0" w:line="280" w:lineRule="atLeast"/>
      <w:ind w:left="1152" w:hanging="288"/>
    </w:pPr>
    <w:rPr>
      <w:rFonts w:ascii="Times New Roman" w:eastAsia="Times New Roman" w:hAnsi="Times New Roman" w:cs="Times New Roman"/>
      <w:snapToGrid w:val="0"/>
      <w:color w:val="auto"/>
      <w:sz w:val="24"/>
      <w:lang w:eastAsia="en-US"/>
    </w:rPr>
  </w:style>
  <w:style w:type="paragraph" w:customStyle="1" w:styleId="paragraph">
    <w:name w:val="paragraph"/>
    <w:basedOn w:val="Normal"/>
    <w:rsid w:val="009B0016"/>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eop">
    <w:name w:val="eop"/>
    <w:rsid w:val="00D31C0D"/>
  </w:style>
  <w:style w:type="character" w:customStyle="1" w:styleId="normaltextrun">
    <w:name w:val="normaltextrun"/>
    <w:rsid w:val="00D31C0D"/>
  </w:style>
  <w:style w:type="character" w:customStyle="1" w:styleId="spellingerror">
    <w:name w:val="spellingerror"/>
    <w:rsid w:val="00D31C0D"/>
  </w:style>
  <w:style w:type="character" w:customStyle="1" w:styleId="contextualspellingandgrammarerror">
    <w:name w:val="contextualspellingandgrammarerror"/>
    <w:rsid w:val="00D3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349">
      <w:bodyDiv w:val="1"/>
      <w:marLeft w:val="0"/>
      <w:marRight w:val="0"/>
      <w:marTop w:val="0"/>
      <w:marBottom w:val="0"/>
      <w:divBdr>
        <w:top w:val="none" w:sz="0" w:space="0" w:color="auto"/>
        <w:left w:val="none" w:sz="0" w:space="0" w:color="auto"/>
        <w:bottom w:val="none" w:sz="0" w:space="0" w:color="auto"/>
        <w:right w:val="none" w:sz="0" w:space="0" w:color="auto"/>
      </w:divBdr>
      <w:divsChild>
        <w:div w:id="1778670886">
          <w:marLeft w:val="300"/>
          <w:marRight w:val="300"/>
          <w:marTop w:val="0"/>
          <w:marBottom w:val="0"/>
          <w:divBdr>
            <w:top w:val="none" w:sz="0" w:space="0" w:color="auto"/>
            <w:left w:val="none" w:sz="0" w:space="0" w:color="auto"/>
            <w:bottom w:val="none" w:sz="0" w:space="0" w:color="auto"/>
            <w:right w:val="none" w:sz="0" w:space="0" w:color="auto"/>
          </w:divBdr>
          <w:divsChild>
            <w:div w:id="321156671">
              <w:marLeft w:val="0"/>
              <w:marRight w:val="0"/>
              <w:marTop w:val="0"/>
              <w:marBottom w:val="0"/>
              <w:divBdr>
                <w:top w:val="none" w:sz="0" w:space="0" w:color="auto"/>
                <w:left w:val="none" w:sz="0" w:space="0" w:color="auto"/>
                <w:bottom w:val="none" w:sz="0" w:space="0" w:color="auto"/>
                <w:right w:val="none" w:sz="0" w:space="0" w:color="auto"/>
              </w:divBdr>
              <w:divsChild>
                <w:div w:id="1564221232">
                  <w:marLeft w:val="0"/>
                  <w:marRight w:val="0"/>
                  <w:marTop w:val="0"/>
                  <w:marBottom w:val="0"/>
                  <w:divBdr>
                    <w:top w:val="none" w:sz="0" w:space="0" w:color="auto"/>
                    <w:left w:val="none" w:sz="0" w:space="0" w:color="auto"/>
                    <w:bottom w:val="none" w:sz="0" w:space="0" w:color="auto"/>
                    <w:right w:val="none" w:sz="0" w:space="0" w:color="auto"/>
                  </w:divBdr>
                  <w:divsChild>
                    <w:div w:id="647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888">
          <w:marLeft w:val="0"/>
          <w:marRight w:val="0"/>
          <w:marTop w:val="0"/>
          <w:marBottom w:val="0"/>
          <w:divBdr>
            <w:top w:val="none" w:sz="0" w:space="0" w:color="auto"/>
            <w:left w:val="none" w:sz="0" w:space="0" w:color="auto"/>
            <w:bottom w:val="none" w:sz="0" w:space="0" w:color="auto"/>
            <w:right w:val="none" w:sz="0" w:space="0" w:color="auto"/>
          </w:divBdr>
          <w:divsChild>
            <w:div w:id="1740902267">
              <w:marLeft w:val="0"/>
              <w:marRight w:val="0"/>
              <w:marTop w:val="0"/>
              <w:marBottom w:val="0"/>
              <w:divBdr>
                <w:top w:val="none" w:sz="0" w:space="0" w:color="auto"/>
                <w:left w:val="none" w:sz="0" w:space="0" w:color="auto"/>
                <w:bottom w:val="none" w:sz="0" w:space="0" w:color="auto"/>
                <w:right w:val="none" w:sz="0" w:space="0" w:color="auto"/>
              </w:divBdr>
              <w:divsChild>
                <w:div w:id="132989249">
                  <w:marLeft w:val="120"/>
                  <w:marRight w:val="300"/>
                  <w:marTop w:val="0"/>
                  <w:marBottom w:val="120"/>
                  <w:divBdr>
                    <w:top w:val="none" w:sz="0" w:space="0" w:color="auto"/>
                    <w:left w:val="none" w:sz="0" w:space="0" w:color="auto"/>
                    <w:bottom w:val="none" w:sz="0" w:space="0" w:color="auto"/>
                    <w:right w:val="none" w:sz="0" w:space="0" w:color="auto"/>
                  </w:divBdr>
                  <w:divsChild>
                    <w:div w:id="351880495">
                      <w:marLeft w:val="0"/>
                      <w:marRight w:val="0"/>
                      <w:marTop w:val="0"/>
                      <w:marBottom w:val="0"/>
                      <w:divBdr>
                        <w:top w:val="none" w:sz="0" w:space="0" w:color="auto"/>
                        <w:left w:val="none" w:sz="0" w:space="0" w:color="auto"/>
                        <w:bottom w:val="none" w:sz="0" w:space="0" w:color="auto"/>
                        <w:right w:val="none" w:sz="0" w:space="0" w:color="auto"/>
                      </w:divBdr>
                      <w:divsChild>
                        <w:div w:id="315184641">
                          <w:marLeft w:val="0"/>
                          <w:marRight w:val="120"/>
                          <w:marTop w:val="0"/>
                          <w:marBottom w:val="0"/>
                          <w:divBdr>
                            <w:top w:val="none" w:sz="0" w:space="0" w:color="auto"/>
                            <w:left w:val="none" w:sz="0" w:space="0" w:color="auto"/>
                            <w:bottom w:val="none" w:sz="0" w:space="0" w:color="auto"/>
                            <w:right w:val="none" w:sz="0" w:space="0" w:color="auto"/>
                          </w:divBdr>
                          <w:divsChild>
                            <w:div w:id="2066492116">
                              <w:marLeft w:val="0"/>
                              <w:marRight w:val="0"/>
                              <w:marTop w:val="0"/>
                              <w:marBottom w:val="0"/>
                              <w:divBdr>
                                <w:top w:val="none" w:sz="0" w:space="0" w:color="auto"/>
                                <w:left w:val="none" w:sz="0" w:space="0" w:color="auto"/>
                                <w:bottom w:val="none" w:sz="0" w:space="0" w:color="auto"/>
                                <w:right w:val="none" w:sz="0" w:space="0" w:color="auto"/>
                              </w:divBdr>
                              <w:divsChild>
                                <w:div w:id="3536986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763020">
                          <w:marLeft w:val="780"/>
                          <w:marRight w:val="0"/>
                          <w:marTop w:val="0"/>
                          <w:marBottom w:val="0"/>
                          <w:divBdr>
                            <w:top w:val="none" w:sz="0" w:space="0" w:color="auto"/>
                            <w:left w:val="none" w:sz="0" w:space="0" w:color="auto"/>
                            <w:bottom w:val="none" w:sz="0" w:space="0" w:color="auto"/>
                            <w:right w:val="none" w:sz="0" w:space="0" w:color="auto"/>
                          </w:divBdr>
                          <w:divsChild>
                            <w:div w:id="600265821">
                              <w:marLeft w:val="0"/>
                              <w:marRight w:val="0"/>
                              <w:marTop w:val="0"/>
                              <w:marBottom w:val="0"/>
                              <w:divBdr>
                                <w:top w:val="none" w:sz="0" w:space="0" w:color="auto"/>
                                <w:left w:val="none" w:sz="0" w:space="0" w:color="auto"/>
                                <w:bottom w:val="none" w:sz="0" w:space="0" w:color="auto"/>
                                <w:right w:val="none" w:sz="0" w:space="0" w:color="auto"/>
                              </w:divBdr>
                              <w:divsChild>
                                <w:div w:id="1045984783">
                                  <w:marLeft w:val="0"/>
                                  <w:marRight w:val="0"/>
                                  <w:marTop w:val="0"/>
                                  <w:marBottom w:val="0"/>
                                  <w:divBdr>
                                    <w:top w:val="none" w:sz="0" w:space="0" w:color="auto"/>
                                    <w:left w:val="none" w:sz="0" w:space="0" w:color="auto"/>
                                    <w:bottom w:val="none" w:sz="0" w:space="0" w:color="auto"/>
                                    <w:right w:val="none" w:sz="0" w:space="0" w:color="auto"/>
                                  </w:divBdr>
                                  <w:divsChild>
                                    <w:div w:id="86536622">
                                      <w:marLeft w:val="0"/>
                                      <w:marRight w:val="0"/>
                                      <w:marTop w:val="0"/>
                                      <w:marBottom w:val="0"/>
                                      <w:divBdr>
                                        <w:top w:val="none" w:sz="0" w:space="0" w:color="auto"/>
                                        <w:left w:val="none" w:sz="0" w:space="0" w:color="auto"/>
                                        <w:bottom w:val="none" w:sz="0" w:space="0" w:color="auto"/>
                                        <w:right w:val="none" w:sz="0" w:space="0" w:color="auto"/>
                                      </w:divBdr>
                                    </w:div>
                                  </w:divsChild>
                                </w:div>
                                <w:div w:id="1518275749">
                                  <w:marLeft w:val="0"/>
                                  <w:marRight w:val="0"/>
                                  <w:marTop w:val="30"/>
                                  <w:marBottom w:val="0"/>
                                  <w:divBdr>
                                    <w:top w:val="none" w:sz="0" w:space="0" w:color="auto"/>
                                    <w:left w:val="none" w:sz="0" w:space="0" w:color="auto"/>
                                    <w:bottom w:val="none" w:sz="0" w:space="0" w:color="auto"/>
                                    <w:right w:val="none" w:sz="0" w:space="0" w:color="auto"/>
                                  </w:divBdr>
                                </w:div>
                              </w:divsChild>
                            </w:div>
                            <w:div w:id="1393846079">
                              <w:marLeft w:val="0"/>
                              <w:marRight w:val="0"/>
                              <w:marTop w:val="0"/>
                              <w:marBottom w:val="0"/>
                              <w:divBdr>
                                <w:top w:val="none" w:sz="0" w:space="0" w:color="auto"/>
                                <w:left w:val="none" w:sz="0" w:space="0" w:color="auto"/>
                                <w:bottom w:val="none" w:sz="0" w:space="0" w:color="auto"/>
                                <w:right w:val="none" w:sz="0" w:space="0" w:color="auto"/>
                              </w:divBdr>
                              <w:divsChild>
                                <w:div w:id="1529297296">
                                  <w:marLeft w:val="0"/>
                                  <w:marRight w:val="0"/>
                                  <w:marTop w:val="0"/>
                                  <w:marBottom w:val="0"/>
                                  <w:divBdr>
                                    <w:top w:val="none" w:sz="0" w:space="0" w:color="auto"/>
                                    <w:left w:val="none" w:sz="0" w:space="0" w:color="auto"/>
                                    <w:bottom w:val="none" w:sz="0" w:space="0" w:color="auto"/>
                                    <w:right w:val="none" w:sz="0" w:space="0" w:color="auto"/>
                                  </w:divBdr>
                                  <w:divsChild>
                                    <w:div w:id="1391533741">
                                      <w:marLeft w:val="0"/>
                                      <w:marRight w:val="0"/>
                                      <w:marTop w:val="0"/>
                                      <w:marBottom w:val="0"/>
                                      <w:divBdr>
                                        <w:top w:val="none" w:sz="0" w:space="0" w:color="auto"/>
                                        <w:left w:val="none" w:sz="0" w:space="0" w:color="auto"/>
                                        <w:bottom w:val="none" w:sz="0" w:space="0" w:color="auto"/>
                                        <w:right w:val="none" w:sz="0" w:space="0" w:color="auto"/>
                                      </w:divBdr>
                                      <w:divsChild>
                                        <w:div w:id="1919091264">
                                          <w:marLeft w:val="0"/>
                                          <w:marRight w:val="0"/>
                                          <w:marTop w:val="0"/>
                                          <w:marBottom w:val="0"/>
                                          <w:divBdr>
                                            <w:top w:val="none" w:sz="0" w:space="0" w:color="auto"/>
                                            <w:left w:val="none" w:sz="0" w:space="0" w:color="auto"/>
                                            <w:bottom w:val="none" w:sz="0" w:space="0" w:color="auto"/>
                                            <w:right w:val="none" w:sz="0" w:space="0" w:color="auto"/>
                                          </w:divBdr>
                                          <w:divsChild>
                                            <w:div w:id="565265686">
                                              <w:marLeft w:val="0"/>
                                              <w:marRight w:val="0"/>
                                              <w:marTop w:val="0"/>
                                              <w:marBottom w:val="0"/>
                                              <w:divBdr>
                                                <w:top w:val="none" w:sz="0" w:space="0" w:color="auto"/>
                                                <w:left w:val="none" w:sz="0" w:space="0" w:color="auto"/>
                                                <w:bottom w:val="none" w:sz="0" w:space="0" w:color="auto"/>
                                                <w:right w:val="none" w:sz="0" w:space="0" w:color="auto"/>
                                              </w:divBdr>
                                              <w:divsChild>
                                                <w:div w:id="239602219">
                                                  <w:marLeft w:val="0"/>
                                                  <w:marRight w:val="0"/>
                                                  <w:marTop w:val="0"/>
                                                  <w:marBottom w:val="0"/>
                                                  <w:divBdr>
                                                    <w:top w:val="none" w:sz="0" w:space="0" w:color="auto"/>
                                                    <w:left w:val="none" w:sz="0" w:space="0" w:color="auto"/>
                                                    <w:bottom w:val="none" w:sz="0" w:space="0" w:color="auto"/>
                                                    <w:right w:val="none" w:sz="0" w:space="0" w:color="auto"/>
                                                  </w:divBdr>
                                                  <w:divsChild>
                                                    <w:div w:id="1800298384">
                                                      <w:marLeft w:val="0"/>
                                                      <w:marRight w:val="0"/>
                                                      <w:marTop w:val="0"/>
                                                      <w:marBottom w:val="0"/>
                                                      <w:divBdr>
                                                        <w:top w:val="none" w:sz="0" w:space="0" w:color="auto"/>
                                                        <w:left w:val="none" w:sz="0" w:space="0" w:color="auto"/>
                                                        <w:bottom w:val="none" w:sz="0" w:space="0" w:color="auto"/>
                                                        <w:right w:val="none" w:sz="0" w:space="0" w:color="auto"/>
                                                      </w:divBdr>
                                                      <w:divsChild>
                                                        <w:div w:id="325862481">
                                                          <w:marLeft w:val="0"/>
                                                          <w:marRight w:val="0"/>
                                                          <w:marTop w:val="0"/>
                                                          <w:marBottom w:val="0"/>
                                                          <w:divBdr>
                                                            <w:top w:val="none" w:sz="0" w:space="0" w:color="auto"/>
                                                            <w:left w:val="none" w:sz="0" w:space="0" w:color="auto"/>
                                                            <w:bottom w:val="none" w:sz="0" w:space="0" w:color="auto"/>
                                                            <w:right w:val="none" w:sz="0" w:space="0" w:color="auto"/>
                                                          </w:divBdr>
                                                        </w:div>
                                                      </w:divsChild>
                                                    </w:div>
                                                    <w:div w:id="1733774298">
                                                      <w:marLeft w:val="0"/>
                                                      <w:marRight w:val="0"/>
                                                      <w:marTop w:val="0"/>
                                                      <w:marBottom w:val="0"/>
                                                      <w:divBdr>
                                                        <w:top w:val="none" w:sz="0" w:space="0" w:color="auto"/>
                                                        <w:left w:val="none" w:sz="0" w:space="0" w:color="auto"/>
                                                        <w:bottom w:val="none" w:sz="0" w:space="0" w:color="auto"/>
                                                        <w:right w:val="none" w:sz="0" w:space="0" w:color="auto"/>
                                                      </w:divBdr>
                                                      <w:divsChild>
                                                        <w:div w:id="1020476443">
                                                          <w:marLeft w:val="0"/>
                                                          <w:marRight w:val="0"/>
                                                          <w:marTop w:val="0"/>
                                                          <w:marBottom w:val="0"/>
                                                          <w:divBdr>
                                                            <w:top w:val="none" w:sz="0" w:space="0" w:color="auto"/>
                                                            <w:left w:val="none" w:sz="0" w:space="0" w:color="auto"/>
                                                            <w:bottom w:val="none" w:sz="0" w:space="0" w:color="auto"/>
                                                            <w:right w:val="none" w:sz="0" w:space="0" w:color="auto"/>
                                                          </w:divBdr>
                                                        </w:div>
                                                      </w:divsChild>
                                                    </w:div>
                                                    <w:div w:id="2090998280">
                                                      <w:marLeft w:val="0"/>
                                                      <w:marRight w:val="0"/>
                                                      <w:marTop w:val="0"/>
                                                      <w:marBottom w:val="0"/>
                                                      <w:divBdr>
                                                        <w:top w:val="none" w:sz="0" w:space="0" w:color="auto"/>
                                                        <w:left w:val="none" w:sz="0" w:space="0" w:color="auto"/>
                                                        <w:bottom w:val="none" w:sz="0" w:space="0" w:color="auto"/>
                                                        <w:right w:val="none" w:sz="0" w:space="0" w:color="auto"/>
                                                      </w:divBdr>
                                                      <w:divsChild>
                                                        <w:div w:id="322779693">
                                                          <w:marLeft w:val="0"/>
                                                          <w:marRight w:val="0"/>
                                                          <w:marTop w:val="0"/>
                                                          <w:marBottom w:val="0"/>
                                                          <w:divBdr>
                                                            <w:top w:val="none" w:sz="0" w:space="0" w:color="auto"/>
                                                            <w:left w:val="none" w:sz="0" w:space="0" w:color="auto"/>
                                                            <w:bottom w:val="none" w:sz="0" w:space="0" w:color="auto"/>
                                                            <w:right w:val="none" w:sz="0" w:space="0" w:color="auto"/>
                                                          </w:divBdr>
                                                        </w:div>
                                                      </w:divsChild>
                                                    </w:div>
                                                    <w:div w:id="369262085">
                                                      <w:marLeft w:val="0"/>
                                                      <w:marRight w:val="0"/>
                                                      <w:marTop w:val="0"/>
                                                      <w:marBottom w:val="0"/>
                                                      <w:divBdr>
                                                        <w:top w:val="none" w:sz="0" w:space="0" w:color="auto"/>
                                                        <w:left w:val="none" w:sz="0" w:space="0" w:color="auto"/>
                                                        <w:bottom w:val="none" w:sz="0" w:space="0" w:color="auto"/>
                                                        <w:right w:val="none" w:sz="0" w:space="0" w:color="auto"/>
                                                      </w:divBdr>
                                                      <w:divsChild>
                                                        <w:div w:id="774516309">
                                                          <w:marLeft w:val="0"/>
                                                          <w:marRight w:val="0"/>
                                                          <w:marTop w:val="0"/>
                                                          <w:marBottom w:val="0"/>
                                                          <w:divBdr>
                                                            <w:top w:val="none" w:sz="0" w:space="0" w:color="auto"/>
                                                            <w:left w:val="none" w:sz="0" w:space="0" w:color="auto"/>
                                                            <w:bottom w:val="none" w:sz="0" w:space="0" w:color="auto"/>
                                                            <w:right w:val="none" w:sz="0" w:space="0" w:color="auto"/>
                                                          </w:divBdr>
                                                        </w:div>
                                                      </w:divsChild>
                                                    </w:div>
                                                    <w:div w:id="2018266902">
                                                      <w:marLeft w:val="0"/>
                                                      <w:marRight w:val="0"/>
                                                      <w:marTop w:val="0"/>
                                                      <w:marBottom w:val="0"/>
                                                      <w:divBdr>
                                                        <w:top w:val="none" w:sz="0" w:space="0" w:color="auto"/>
                                                        <w:left w:val="none" w:sz="0" w:space="0" w:color="auto"/>
                                                        <w:bottom w:val="none" w:sz="0" w:space="0" w:color="auto"/>
                                                        <w:right w:val="none" w:sz="0" w:space="0" w:color="auto"/>
                                                      </w:divBdr>
                                                      <w:divsChild>
                                                        <w:div w:id="8176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032280">
                          <w:marLeft w:val="0"/>
                          <w:marRight w:val="0"/>
                          <w:marTop w:val="0"/>
                          <w:marBottom w:val="0"/>
                          <w:divBdr>
                            <w:top w:val="none" w:sz="0" w:space="0" w:color="auto"/>
                            <w:left w:val="none" w:sz="0" w:space="0" w:color="auto"/>
                            <w:bottom w:val="none" w:sz="0" w:space="0" w:color="auto"/>
                            <w:right w:val="none" w:sz="0" w:space="0" w:color="auto"/>
                          </w:divBdr>
                          <w:divsChild>
                            <w:div w:id="1297103782">
                              <w:marLeft w:val="0"/>
                              <w:marRight w:val="0"/>
                              <w:marTop w:val="0"/>
                              <w:marBottom w:val="0"/>
                              <w:divBdr>
                                <w:top w:val="none" w:sz="0" w:space="0" w:color="auto"/>
                                <w:left w:val="none" w:sz="0" w:space="0" w:color="auto"/>
                                <w:bottom w:val="none" w:sz="0" w:space="0" w:color="auto"/>
                                <w:right w:val="none" w:sz="0" w:space="0" w:color="auto"/>
                              </w:divBdr>
                              <w:divsChild>
                                <w:div w:id="1391152272">
                                  <w:marLeft w:val="0"/>
                                  <w:marRight w:val="0"/>
                                  <w:marTop w:val="0"/>
                                  <w:marBottom w:val="0"/>
                                  <w:divBdr>
                                    <w:top w:val="none" w:sz="0" w:space="0" w:color="auto"/>
                                    <w:left w:val="none" w:sz="0" w:space="0" w:color="auto"/>
                                    <w:bottom w:val="none" w:sz="0" w:space="0" w:color="auto"/>
                                    <w:right w:val="none" w:sz="0" w:space="0" w:color="auto"/>
                                  </w:divBdr>
                                  <w:divsChild>
                                    <w:div w:id="15277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8105">
                              <w:marLeft w:val="0"/>
                              <w:marRight w:val="0"/>
                              <w:marTop w:val="0"/>
                              <w:marBottom w:val="0"/>
                              <w:divBdr>
                                <w:top w:val="none" w:sz="0" w:space="0" w:color="auto"/>
                                <w:left w:val="none" w:sz="0" w:space="0" w:color="auto"/>
                                <w:bottom w:val="none" w:sz="0" w:space="0" w:color="auto"/>
                                <w:right w:val="none" w:sz="0" w:space="0" w:color="auto"/>
                              </w:divBdr>
                              <w:divsChild>
                                <w:div w:id="1548758590">
                                  <w:marLeft w:val="0"/>
                                  <w:marRight w:val="0"/>
                                  <w:marTop w:val="0"/>
                                  <w:marBottom w:val="0"/>
                                  <w:divBdr>
                                    <w:top w:val="none" w:sz="0" w:space="0" w:color="auto"/>
                                    <w:left w:val="none" w:sz="0" w:space="0" w:color="auto"/>
                                    <w:bottom w:val="none" w:sz="0" w:space="0" w:color="auto"/>
                                    <w:right w:val="none" w:sz="0" w:space="0" w:color="auto"/>
                                  </w:divBdr>
                                  <w:divsChild>
                                    <w:div w:id="9016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39254">
                      <w:marLeft w:val="780"/>
                      <w:marRight w:val="240"/>
                      <w:marTop w:val="180"/>
                      <w:marBottom w:val="150"/>
                      <w:divBdr>
                        <w:top w:val="none" w:sz="0" w:space="0" w:color="auto"/>
                        <w:left w:val="none" w:sz="0" w:space="0" w:color="auto"/>
                        <w:bottom w:val="none" w:sz="0" w:space="0" w:color="auto"/>
                        <w:right w:val="none" w:sz="0" w:space="0" w:color="auto"/>
                      </w:divBdr>
                      <w:divsChild>
                        <w:div w:id="1937980484">
                          <w:marLeft w:val="0"/>
                          <w:marRight w:val="0"/>
                          <w:marTop w:val="0"/>
                          <w:marBottom w:val="0"/>
                          <w:divBdr>
                            <w:top w:val="none" w:sz="0" w:space="0" w:color="auto"/>
                            <w:left w:val="none" w:sz="0" w:space="0" w:color="auto"/>
                            <w:bottom w:val="none" w:sz="0" w:space="0" w:color="auto"/>
                            <w:right w:val="none" w:sz="0" w:space="0" w:color="auto"/>
                          </w:divBdr>
                          <w:divsChild>
                            <w:div w:id="255745427">
                              <w:marLeft w:val="0"/>
                              <w:marRight w:val="0"/>
                              <w:marTop w:val="0"/>
                              <w:marBottom w:val="0"/>
                              <w:divBdr>
                                <w:top w:val="none" w:sz="0" w:space="0" w:color="auto"/>
                                <w:left w:val="none" w:sz="0" w:space="0" w:color="auto"/>
                                <w:bottom w:val="none" w:sz="0" w:space="0" w:color="auto"/>
                                <w:right w:val="none" w:sz="0" w:space="0" w:color="auto"/>
                              </w:divBdr>
                              <w:divsChild>
                                <w:div w:id="1557814442">
                                  <w:marLeft w:val="0"/>
                                  <w:marRight w:val="0"/>
                                  <w:marTop w:val="0"/>
                                  <w:marBottom w:val="0"/>
                                  <w:divBdr>
                                    <w:top w:val="none" w:sz="0" w:space="0" w:color="auto"/>
                                    <w:left w:val="none" w:sz="0" w:space="0" w:color="auto"/>
                                    <w:bottom w:val="none" w:sz="0" w:space="0" w:color="auto"/>
                                    <w:right w:val="none" w:sz="0" w:space="0" w:color="auto"/>
                                  </w:divBdr>
                                  <w:divsChild>
                                    <w:div w:id="737822361">
                                      <w:marLeft w:val="0"/>
                                      <w:marRight w:val="0"/>
                                      <w:marTop w:val="0"/>
                                      <w:marBottom w:val="0"/>
                                      <w:divBdr>
                                        <w:top w:val="none" w:sz="0" w:space="0" w:color="auto"/>
                                        <w:left w:val="none" w:sz="0" w:space="0" w:color="auto"/>
                                        <w:bottom w:val="none" w:sz="0" w:space="0" w:color="auto"/>
                                        <w:right w:val="none" w:sz="0" w:space="0" w:color="auto"/>
                                      </w:divBdr>
                                    </w:div>
                                    <w:div w:id="4334396">
                                      <w:marLeft w:val="0"/>
                                      <w:marRight w:val="0"/>
                                      <w:marTop w:val="0"/>
                                      <w:marBottom w:val="0"/>
                                      <w:divBdr>
                                        <w:top w:val="none" w:sz="0" w:space="0" w:color="auto"/>
                                        <w:left w:val="none" w:sz="0" w:space="0" w:color="auto"/>
                                        <w:bottom w:val="none" w:sz="0" w:space="0" w:color="auto"/>
                                        <w:right w:val="none" w:sz="0" w:space="0" w:color="auto"/>
                                      </w:divBdr>
                                    </w:div>
                                    <w:div w:id="1021973364">
                                      <w:marLeft w:val="0"/>
                                      <w:marRight w:val="0"/>
                                      <w:marTop w:val="0"/>
                                      <w:marBottom w:val="0"/>
                                      <w:divBdr>
                                        <w:top w:val="none" w:sz="0" w:space="0" w:color="auto"/>
                                        <w:left w:val="none" w:sz="0" w:space="0" w:color="auto"/>
                                        <w:bottom w:val="none" w:sz="0" w:space="0" w:color="auto"/>
                                        <w:right w:val="none" w:sz="0" w:space="0" w:color="auto"/>
                                      </w:divBdr>
                                    </w:div>
                                    <w:div w:id="1333952135">
                                      <w:marLeft w:val="0"/>
                                      <w:marRight w:val="0"/>
                                      <w:marTop w:val="0"/>
                                      <w:marBottom w:val="0"/>
                                      <w:divBdr>
                                        <w:top w:val="none" w:sz="0" w:space="0" w:color="auto"/>
                                        <w:left w:val="none" w:sz="0" w:space="0" w:color="auto"/>
                                        <w:bottom w:val="none" w:sz="0" w:space="0" w:color="auto"/>
                                        <w:right w:val="none" w:sz="0" w:space="0" w:color="auto"/>
                                      </w:divBdr>
                                    </w:div>
                                    <w:div w:id="624040681">
                                      <w:marLeft w:val="0"/>
                                      <w:marRight w:val="0"/>
                                      <w:marTop w:val="0"/>
                                      <w:marBottom w:val="0"/>
                                      <w:divBdr>
                                        <w:top w:val="none" w:sz="0" w:space="0" w:color="auto"/>
                                        <w:left w:val="none" w:sz="0" w:space="0" w:color="auto"/>
                                        <w:bottom w:val="none" w:sz="0" w:space="0" w:color="auto"/>
                                        <w:right w:val="none" w:sz="0" w:space="0" w:color="auto"/>
                                      </w:divBdr>
                                    </w:div>
                                    <w:div w:id="1955478125">
                                      <w:marLeft w:val="0"/>
                                      <w:marRight w:val="0"/>
                                      <w:marTop w:val="0"/>
                                      <w:marBottom w:val="0"/>
                                      <w:divBdr>
                                        <w:top w:val="none" w:sz="0" w:space="0" w:color="auto"/>
                                        <w:left w:val="none" w:sz="0" w:space="0" w:color="auto"/>
                                        <w:bottom w:val="none" w:sz="0" w:space="0" w:color="auto"/>
                                        <w:right w:val="none" w:sz="0" w:space="0" w:color="auto"/>
                                      </w:divBdr>
                                    </w:div>
                                    <w:div w:id="113984850">
                                      <w:marLeft w:val="0"/>
                                      <w:marRight w:val="0"/>
                                      <w:marTop w:val="0"/>
                                      <w:marBottom w:val="0"/>
                                      <w:divBdr>
                                        <w:top w:val="none" w:sz="0" w:space="0" w:color="auto"/>
                                        <w:left w:val="none" w:sz="0" w:space="0" w:color="auto"/>
                                        <w:bottom w:val="none" w:sz="0" w:space="0" w:color="auto"/>
                                        <w:right w:val="none" w:sz="0" w:space="0" w:color="auto"/>
                                      </w:divBdr>
                                    </w:div>
                                    <w:div w:id="47341148">
                                      <w:marLeft w:val="0"/>
                                      <w:marRight w:val="0"/>
                                      <w:marTop w:val="0"/>
                                      <w:marBottom w:val="0"/>
                                      <w:divBdr>
                                        <w:top w:val="none" w:sz="0" w:space="0" w:color="auto"/>
                                        <w:left w:val="none" w:sz="0" w:space="0" w:color="auto"/>
                                        <w:bottom w:val="none" w:sz="0" w:space="0" w:color="auto"/>
                                        <w:right w:val="none" w:sz="0" w:space="0" w:color="auto"/>
                                      </w:divBdr>
                                    </w:div>
                                    <w:div w:id="88626501">
                                      <w:marLeft w:val="0"/>
                                      <w:marRight w:val="0"/>
                                      <w:marTop w:val="0"/>
                                      <w:marBottom w:val="0"/>
                                      <w:divBdr>
                                        <w:top w:val="none" w:sz="0" w:space="0" w:color="auto"/>
                                        <w:left w:val="none" w:sz="0" w:space="0" w:color="auto"/>
                                        <w:bottom w:val="none" w:sz="0" w:space="0" w:color="auto"/>
                                        <w:right w:val="none" w:sz="0" w:space="0" w:color="auto"/>
                                      </w:divBdr>
                                    </w:div>
                                    <w:div w:id="976422971">
                                      <w:marLeft w:val="0"/>
                                      <w:marRight w:val="0"/>
                                      <w:marTop w:val="0"/>
                                      <w:marBottom w:val="0"/>
                                      <w:divBdr>
                                        <w:top w:val="none" w:sz="0" w:space="0" w:color="auto"/>
                                        <w:left w:val="none" w:sz="0" w:space="0" w:color="auto"/>
                                        <w:bottom w:val="none" w:sz="0" w:space="0" w:color="auto"/>
                                        <w:right w:val="none" w:sz="0" w:space="0" w:color="auto"/>
                                      </w:divBdr>
                                      <w:divsChild>
                                        <w:div w:id="16537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874800">
      <w:bodyDiv w:val="1"/>
      <w:marLeft w:val="0"/>
      <w:marRight w:val="0"/>
      <w:marTop w:val="0"/>
      <w:marBottom w:val="0"/>
      <w:divBdr>
        <w:top w:val="none" w:sz="0" w:space="0" w:color="auto"/>
        <w:left w:val="none" w:sz="0" w:space="0" w:color="auto"/>
        <w:bottom w:val="none" w:sz="0" w:space="0" w:color="auto"/>
        <w:right w:val="none" w:sz="0" w:space="0" w:color="auto"/>
      </w:divBdr>
    </w:div>
    <w:div w:id="896744017">
      <w:bodyDiv w:val="1"/>
      <w:marLeft w:val="0"/>
      <w:marRight w:val="0"/>
      <w:marTop w:val="0"/>
      <w:marBottom w:val="0"/>
      <w:divBdr>
        <w:top w:val="none" w:sz="0" w:space="0" w:color="auto"/>
        <w:left w:val="none" w:sz="0" w:space="0" w:color="auto"/>
        <w:bottom w:val="none" w:sz="0" w:space="0" w:color="auto"/>
        <w:right w:val="none" w:sz="0" w:space="0" w:color="auto"/>
      </w:divBdr>
    </w:div>
    <w:div w:id="925721980">
      <w:bodyDiv w:val="1"/>
      <w:marLeft w:val="0"/>
      <w:marRight w:val="0"/>
      <w:marTop w:val="0"/>
      <w:marBottom w:val="0"/>
      <w:divBdr>
        <w:top w:val="none" w:sz="0" w:space="0" w:color="auto"/>
        <w:left w:val="none" w:sz="0" w:space="0" w:color="auto"/>
        <w:bottom w:val="none" w:sz="0" w:space="0" w:color="auto"/>
        <w:right w:val="none" w:sz="0" w:space="0" w:color="auto"/>
      </w:divBdr>
    </w:div>
    <w:div w:id="1660889026">
      <w:bodyDiv w:val="1"/>
      <w:marLeft w:val="0"/>
      <w:marRight w:val="0"/>
      <w:marTop w:val="0"/>
      <w:marBottom w:val="0"/>
      <w:divBdr>
        <w:top w:val="none" w:sz="0" w:space="0" w:color="auto"/>
        <w:left w:val="none" w:sz="0" w:space="0" w:color="auto"/>
        <w:bottom w:val="none" w:sz="0" w:space="0" w:color="auto"/>
        <w:right w:val="none" w:sz="0" w:space="0" w:color="auto"/>
      </w:divBdr>
    </w:div>
    <w:div w:id="1718092211">
      <w:bodyDiv w:val="1"/>
      <w:marLeft w:val="0"/>
      <w:marRight w:val="0"/>
      <w:marTop w:val="0"/>
      <w:marBottom w:val="0"/>
      <w:divBdr>
        <w:top w:val="none" w:sz="0" w:space="0" w:color="auto"/>
        <w:left w:val="none" w:sz="0" w:space="0" w:color="auto"/>
        <w:bottom w:val="none" w:sz="0" w:space="0" w:color="auto"/>
        <w:right w:val="none" w:sz="0" w:space="0" w:color="auto"/>
      </w:divBdr>
      <w:divsChild>
        <w:div w:id="211117543">
          <w:marLeft w:val="0"/>
          <w:marRight w:val="0"/>
          <w:marTop w:val="0"/>
          <w:marBottom w:val="0"/>
          <w:divBdr>
            <w:top w:val="none" w:sz="0" w:space="0" w:color="auto"/>
            <w:left w:val="none" w:sz="0" w:space="0" w:color="auto"/>
            <w:bottom w:val="none" w:sz="0" w:space="0" w:color="auto"/>
            <w:right w:val="none" w:sz="0" w:space="0" w:color="auto"/>
          </w:divBdr>
          <w:divsChild>
            <w:div w:id="749734826">
              <w:marLeft w:val="780"/>
              <w:marRight w:val="0"/>
              <w:marTop w:val="0"/>
              <w:marBottom w:val="0"/>
              <w:divBdr>
                <w:top w:val="none" w:sz="0" w:space="0" w:color="auto"/>
                <w:left w:val="none" w:sz="0" w:space="0" w:color="auto"/>
                <w:bottom w:val="none" w:sz="0" w:space="0" w:color="auto"/>
                <w:right w:val="none" w:sz="0" w:space="0" w:color="auto"/>
              </w:divBdr>
              <w:divsChild>
                <w:div w:id="565144117">
                  <w:marLeft w:val="0"/>
                  <w:marRight w:val="0"/>
                  <w:marTop w:val="0"/>
                  <w:marBottom w:val="0"/>
                  <w:divBdr>
                    <w:top w:val="none" w:sz="0" w:space="0" w:color="auto"/>
                    <w:left w:val="none" w:sz="0" w:space="0" w:color="auto"/>
                    <w:bottom w:val="none" w:sz="0" w:space="0" w:color="auto"/>
                    <w:right w:val="none" w:sz="0" w:space="0" w:color="auto"/>
                  </w:divBdr>
                  <w:divsChild>
                    <w:div w:id="1390106423">
                      <w:marLeft w:val="0"/>
                      <w:marRight w:val="0"/>
                      <w:marTop w:val="0"/>
                      <w:marBottom w:val="0"/>
                      <w:divBdr>
                        <w:top w:val="none" w:sz="0" w:space="0" w:color="auto"/>
                        <w:left w:val="none" w:sz="0" w:space="0" w:color="auto"/>
                        <w:bottom w:val="none" w:sz="0" w:space="0" w:color="auto"/>
                        <w:right w:val="none" w:sz="0" w:space="0" w:color="auto"/>
                      </w:divBdr>
                      <w:divsChild>
                        <w:div w:id="219366814">
                          <w:marLeft w:val="0"/>
                          <w:marRight w:val="0"/>
                          <w:marTop w:val="0"/>
                          <w:marBottom w:val="0"/>
                          <w:divBdr>
                            <w:top w:val="none" w:sz="0" w:space="0" w:color="auto"/>
                            <w:left w:val="none" w:sz="0" w:space="0" w:color="auto"/>
                            <w:bottom w:val="none" w:sz="0" w:space="0" w:color="auto"/>
                            <w:right w:val="none" w:sz="0" w:space="0" w:color="auto"/>
                          </w:divBdr>
                        </w:div>
                      </w:divsChild>
                    </w:div>
                    <w:div w:id="202057621">
                      <w:marLeft w:val="0"/>
                      <w:marRight w:val="0"/>
                      <w:marTop w:val="30"/>
                      <w:marBottom w:val="0"/>
                      <w:divBdr>
                        <w:top w:val="none" w:sz="0" w:space="0" w:color="auto"/>
                        <w:left w:val="none" w:sz="0" w:space="0" w:color="auto"/>
                        <w:bottom w:val="none" w:sz="0" w:space="0" w:color="auto"/>
                        <w:right w:val="none" w:sz="0" w:space="0" w:color="auto"/>
                      </w:divBdr>
                    </w:div>
                  </w:divsChild>
                </w:div>
                <w:div w:id="475029065">
                  <w:marLeft w:val="0"/>
                  <w:marRight w:val="0"/>
                  <w:marTop w:val="0"/>
                  <w:marBottom w:val="0"/>
                  <w:divBdr>
                    <w:top w:val="none" w:sz="0" w:space="0" w:color="auto"/>
                    <w:left w:val="none" w:sz="0" w:space="0" w:color="auto"/>
                    <w:bottom w:val="none" w:sz="0" w:space="0" w:color="auto"/>
                    <w:right w:val="none" w:sz="0" w:space="0" w:color="auto"/>
                  </w:divBdr>
                  <w:divsChild>
                    <w:div w:id="2051949283">
                      <w:marLeft w:val="0"/>
                      <w:marRight w:val="0"/>
                      <w:marTop w:val="0"/>
                      <w:marBottom w:val="0"/>
                      <w:divBdr>
                        <w:top w:val="none" w:sz="0" w:space="0" w:color="auto"/>
                        <w:left w:val="none" w:sz="0" w:space="0" w:color="auto"/>
                        <w:bottom w:val="none" w:sz="0" w:space="0" w:color="auto"/>
                        <w:right w:val="none" w:sz="0" w:space="0" w:color="auto"/>
                      </w:divBdr>
                      <w:divsChild>
                        <w:div w:id="260113555">
                          <w:marLeft w:val="0"/>
                          <w:marRight w:val="0"/>
                          <w:marTop w:val="0"/>
                          <w:marBottom w:val="0"/>
                          <w:divBdr>
                            <w:top w:val="none" w:sz="0" w:space="0" w:color="auto"/>
                            <w:left w:val="none" w:sz="0" w:space="0" w:color="auto"/>
                            <w:bottom w:val="none" w:sz="0" w:space="0" w:color="auto"/>
                            <w:right w:val="none" w:sz="0" w:space="0" w:color="auto"/>
                          </w:divBdr>
                          <w:divsChild>
                            <w:div w:id="897517852">
                              <w:marLeft w:val="0"/>
                              <w:marRight w:val="0"/>
                              <w:marTop w:val="0"/>
                              <w:marBottom w:val="0"/>
                              <w:divBdr>
                                <w:top w:val="none" w:sz="0" w:space="0" w:color="auto"/>
                                <w:left w:val="none" w:sz="0" w:space="0" w:color="auto"/>
                                <w:bottom w:val="none" w:sz="0" w:space="0" w:color="auto"/>
                                <w:right w:val="none" w:sz="0" w:space="0" w:color="auto"/>
                              </w:divBdr>
                              <w:divsChild>
                                <w:div w:id="1607498945">
                                  <w:marLeft w:val="0"/>
                                  <w:marRight w:val="0"/>
                                  <w:marTop w:val="0"/>
                                  <w:marBottom w:val="0"/>
                                  <w:divBdr>
                                    <w:top w:val="none" w:sz="0" w:space="0" w:color="auto"/>
                                    <w:left w:val="none" w:sz="0" w:space="0" w:color="auto"/>
                                    <w:bottom w:val="none" w:sz="0" w:space="0" w:color="auto"/>
                                    <w:right w:val="none" w:sz="0" w:space="0" w:color="auto"/>
                                  </w:divBdr>
                                  <w:divsChild>
                                    <w:div w:id="1929266170">
                                      <w:marLeft w:val="0"/>
                                      <w:marRight w:val="0"/>
                                      <w:marTop w:val="0"/>
                                      <w:marBottom w:val="0"/>
                                      <w:divBdr>
                                        <w:top w:val="none" w:sz="0" w:space="0" w:color="auto"/>
                                        <w:left w:val="none" w:sz="0" w:space="0" w:color="auto"/>
                                        <w:bottom w:val="none" w:sz="0" w:space="0" w:color="auto"/>
                                        <w:right w:val="none" w:sz="0" w:space="0" w:color="auto"/>
                                      </w:divBdr>
                                      <w:divsChild>
                                        <w:div w:id="551814158">
                                          <w:marLeft w:val="0"/>
                                          <w:marRight w:val="0"/>
                                          <w:marTop w:val="0"/>
                                          <w:marBottom w:val="0"/>
                                          <w:divBdr>
                                            <w:top w:val="none" w:sz="0" w:space="0" w:color="auto"/>
                                            <w:left w:val="none" w:sz="0" w:space="0" w:color="auto"/>
                                            <w:bottom w:val="none" w:sz="0" w:space="0" w:color="auto"/>
                                            <w:right w:val="none" w:sz="0" w:space="0" w:color="auto"/>
                                          </w:divBdr>
                                          <w:divsChild>
                                            <w:div w:id="478034071">
                                              <w:marLeft w:val="0"/>
                                              <w:marRight w:val="0"/>
                                              <w:marTop w:val="0"/>
                                              <w:marBottom w:val="0"/>
                                              <w:divBdr>
                                                <w:top w:val="none" w:sz="0" w:space="0" w:color="auto"/>
                                                <w:left w:val="none" w:sz="0" w:space="0" w:color="auto"/>
                                                <w:bottom w:val="none" w:sz="0" w:space="0" w:color="auto"/>
                                                <w:right w:val="none" w:sz="0" w:space="0" w:color="auto"/>
                                              </w:divBdr>
                                            </w:div>
                                          </w:divsChild>
                                        </w:div>
                                        <w:div w:id="59985736">
                                          <w:marLeft w:val="0"/>
                                          <w:marRight w:val="0"/>
                                          <w:marTop w:val="0"/>
                                          <w:marBottom w:val="0"/>
                                          <w:divBdr>
                                            <w:top w:val="none" w:sz="0" w:space="0" w:color="auto"/>
                                            <w:left w:val="none" w:sz="0" w:space="0" w:color="auto"/>
                                            <w:bottom w:val="none" w:sz="0" w:space="0" w:color="auto"/>
                                            <w:right w:val="none" w:sz="0" w:space="0" w:color="auto"/>
                                          </w:divBdr>
                                        </w:div>
                                        <w:div w:id="211117075">
                                          <w:marLeft w:val="0"/>
                                          <w:marRight w:val="0"/>
                                          <w:marTop w:val="0"/>
                                          <w:marBottom w:val="0"/>
                                          <w:divBdr>
                                            <w:top w:val="none" w:sz="0" w:space="0" w:color="auto"/>
                                            <w:left w:val="none" w:sz="0" w:space="0" w:color="auto"/>
                                            <w:bottom w:val="none" w:sz="0" w:space="0" w:color="auto"/>
                                            <w:right w:val="none" w:sz="0" w:space="0" w:color="auto"/>
                                          </w:divBdr>
                                        </w:div>
                                        <w:div w:id="1564215469">
                                          <w:marLeft w:val="0"/>
                                          <w:marRight w:val="0"/>
                                          <w:marTop w:val="0"/>
                                          <w:marBottom w:val="0"/>
                                          <w:divBdr>
                                            <w:top w:val="none" w:sz="0" w:space="0" w:color="auto"/>
                                            <w:left w:val="none" w:sz="0" w:space="0" w:color="auto"/>
                                            <w:bottom w:val="none" w:sz="0" w:space="0" w:color="auto"/>
                                            <w:right w:val="none" w:sz="0" w:space="0" w:color="auto"/>
                                          </w:divBdr>
                                        </w:div>
                                        <w:div w:id="262734991">
                                          <w:marLeft w:val="0"/>
                                          <w:marRight w:val="0"/>
                                          <w:marTop w:val="0"/>
                                          <w:marBottom w:val="0"/>
                                          <w:divBdr>
                                            <w:top w:val="none" w:sz="0" w:space="0" w:color="auto"/>
                                            <w:left w:val="none" w:sz="0" w:space="0" w:color="auto"/>
                                            <w:bottom w:val="none" w:sz="0" w:space="0" w:color="auto"/>
                                            <w:right w:val="none" w:sz="0" w:space="0" w:color="auto"/>
                                          </w:divBdr>
                                          <w:divsChild>
                                            <w:div w:id="18087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60111">
              <w:marLeft w:val="0"/>
              <w:marRight w:val="0"/>
              <w:marTop w:val="0"/>
              <w:marBottom w:val="0"/>
              <w:divBdr>
                <w:top w:val="none" w:sz="0" w:space="0" w:color="auto"/>
                <w:left w:val="none" w:sz="0" w:space="0" w:color="auto"/>
                <w:bottom w:val="none" w:sz="0" w:space="0" w:color="auto"/>
                <w:right w:val="none" w:sz="0" w:space="0" w:color="auto"/>
              </w:divBdr>
              <w:divsChild>
                <w:div w:id="125200359">
                  <w:marLeft w:val="0"/>
                  <w:marRight w:val="0"/>
                  <w:marTop w:val="0"/>
                  <w:marBottom w:val="0"/>
                  <w:divBdr>
                    <w:top w:val="none" w:sz="0" w:space="0" w:color="auto"/>
                    <w:left w:val="none" w:sz="0" w:space="0" w:color="auto"/>
                    <w:bottom w:val="none" w:sz="0" w:space="0" w:color="auto"/>
                    <w:right w:val="none" w:sz="0" w:space="0" w:color="auto"/>
                  </w:divBdr>
                  <w:divsChild>
                    <w:div w:id="1301113430">
                      <w:marLeft w:val="0"/>
                      <w:marRight w:val="0"/>
                      <w:marTop w:val="0"/>
                      <w:marBottom w:val="0"/>
                      <w:divBdr>
                        <w:top w:val="none" w:sz="0" w:space="0" w:color="auto"/>
                        <w:left w:val="none" w:sz="0" w:space="0" w:color="auto"/>
                        <w:bottom w:val="none" w:sz="0" w:space="0" w:color="auto"/>
                        <w:right w:val="none" w:sz="0" w:space="0" w:color="auto"/>
                      </w:divBdr>
                      <w:divsChild>
                        <w:div w:id="887030650">
                          <w:marLeft w:val="0"/>
                          <w:marRight w:val="0"/>
                          <w:marTop w:val="0"/>
                          <w:marBottom w:val="0"/>
                          <w:divBdr>
                            <w:top w:val="none" w:sz="0" w:space="0" w:color="auto"/>
                            <w:left w:val="none" w:sz="0" w:space="0" w:color="auto"/>
                            <w:bottom w:val="none" w:sz="0" w:space="0" w:color="auto"/>
                            <w:right w:val="none" w:sz="0" w:space="0" w:color="auto"/>
                          </w:divBdr>
                        </w:div>
                        <w:div w:id="1949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8312">
          <w:marLeft w:val="780"/>
          <w:marRight w:val="240"/>
          <w:marTop w:val="180"/>
          <w:marBottom w:val="150"/>
          <w:divBdr>
            <w:top w:val="none" w:sz="0" w:space="0" w:color="auto"/>
            <w:left w:val="none" w:sz="0" w:space="0" w:color="auto"/>
            <w:bottom w:val="none" w:sz="0" w:space="0" w:color="auto"/>
            <w:right w:val="none" w:sz="0" w:space="0" w:color="auto"/>
          </w:divBdr>
          <w:divsChild>
            <w:div w:id="68038886">
              <w:marLeft w:val="0"/>
              <w:marRight w:val="0"/>
              <w:marTop w:val="0"/>
              <w:marBottom w:val="0"/>
              <w:divBdr>
                <w:top w:val="none" w:sz="0" w:space="0" w:color="auto"/>
                <w:left w:val="none" w:sz="0" w:space="0" w:color="auto"/>
                <w:bottom w:val="none" w:sz="0" w:space="0" w:color="auto"/>
                <w:right w:val="none" w:sz="0" w:space="0" w:color="auto"/>
              </w:divBdr>
              <w:divsChild>
                <w:div w:id="1156074935">
                  <w:marLeft w:val="0"/>
                  <w:marRight w:val="0"/>
                  <w:marTop w:val="0"/>
                  <w:marBottom w:val="0"/>
                  <w:divBdr>
                    <w:top w:val="none" w:sz="0" w:space="0" w:color="auto"/>
                    <w:left w:val="none" w:sz="0" w:space="0" w:color="auto"/>
                    <w:bottom w:val="none" w:sz="0" w:space="0" w:color="auto"/>
                    <w:right w:val="none" w:sz="0" w:space="0" w:color="auto"/>
                  </w:divBdr>
                  <w:divsChild>
                    <w:div w:id="127549149">
                      <w:marLeft w:val="0"/>
                      <w:marRight w:val="0"/>
                      <w:marTop w:val="0"/>
                      <w:marBottom w:val="0"/>
                      <w:divBdr>
                        <w:top w:val="none" w:sz="0" w:space="0" w:color="auto"/>
                        <w:left w:val="none" w:sz="0" w:space="0" w:color="auto"/>
                        <w:bottom w:val="none" w:sz="0" w:space="0" w:color="auto"/>
                        <w:right w:val="none" w:sz="0" w:space="0" w:color="auto"/>
                      </w:divBdr>
                      <w:divsChild>
                        <w:div w:id="1765109205">
                          <w:marLeft w:val="0"/>
                          <w:marRight w:val="0"/>
                          <w:marTop w:val="0"/>
                          <w:marBottom w:val="0"/>
                          <w:divBdr>
                            <w:top w:val="none" w:sz="0" w:space="0" w:color="auto"/>
                            <w:left w:val="none" w:sz="0" w:space="0" w:color="auto"/>
                            <w:bottom w:val="none" w:sz="0" w:space="0" w:color="auto"/>
                            <w:right w:val="none" w:sz="0" w:space="0" w:color="auto"/>
                          </w:divBdr>
                        </w:div>
                        <w:div w:id="671641595">
                          <w:marLeft w:val="0"/>
                          <w:marRight w:val="0"/>
                          <w:marTop w:val="0"/>
                          <w:marBottom w:val="0"/>
                          <w:divBdr>
                            <w:top w:val="none" w:sz="0" w:space="0" w:color="auto"/>
                            <w:left w:val="none" w:sz="0" w:space="0" w:color="auto"/>
                            <w:bottom w:val="none" w:sz="0" w:space="0" w:color="auto"/>
                            <w:right w:val="none" w:sz="0" w:space="0" w:color="auto"/>
                          </w:divBdr>
                        </w:div>
                        <w:div w:id="301346360">
                          <w:marLeft w:val="0"/>
                          <w:marRight w:val="0"/>
                          <w:marTop w:val="0"/>
                          <w:marBottom w:val="0"/>
                          <w:divBdr>
                            <w:top w:val="none" w:sz="0" w:space="0" w:color="auto"/>
                            <w:left w:val="none" w:sz="0" w:space="0" w:color="auto"/>
                            <w:bottom w:val="none" w:sz="0" w:space="0" w:color="auto"/>
                            <w:right w:val="none" w:sz="0" w:space="0" w:color="auto"/>
                          </w:divBdr>
                        </w:div>
                        <w:div w:id="1010715141">
                          <w:marLeft w:val="0"/>
                          <w:marRight w:val="0"/>
                          <w:marTop w:val="0"/>
                          <w:marBottom w:val="0"/>
                          <w:divBdr>
                            <w:top w:val="none" w:sz="0" w:space="0" w:color="auto"/>
                            <w:left w:val="none" w:sz="0" w:space="0" w:color="auto"/>
                            <w:bottom w:val="none" w:sz="0" w:space="0" w:color="auto"/>
                            <w:right w:val="none" w:sz="0" w:space="0" w:color="auto"/>
                          </w:divBdr>
                        </w:div>
                        <w:div w:id="1322467496">
                          <w:marLeft w:val="0"/>
                          <w:marRight w:val="0"/>
                          <w:marTop w:val="0"/>
                          <w:marBottom w:val="0"/>
                          <w:divBdr>
                            <w:top w:val="none" w:sz="0" w:space="0" w:color="auto"/>
                            <w:left w:val="none" w:sz="0" w:space="0" w:color="auto"/>
                            <w:bottom w:val="none" w:sz="0" w:space="0" w:color="auto"/>
                            <w:right w:val="none" w:sz="0" w:space="0" w:color="auto"/>
                          </w:divBdr>
                        </w:div>
                        <w:div w:id="383330417">
                          <w:marLeft w:val="0"/>
                          <w:marRight w:val="0"/>
                          <w:marTop w:val="0"/>
                          <w:marBottom w:val="0"/>
                          <w:divBdr>
                            <w:top w:val="none" w:sz="0" w:space="0" w:color="auto"/>
                            <w:left w:val="none" w:sz="0" w:space="0" w:color="auto"/>
                            <w:bottom w:val="none" w:sz="0" w:space="0" w:color="auto"/>
                            <w:right w:val="none" w:sz="0" w:space="0" w:color="auto"/>
                          </w:divBdr>
                        </w:div>
                        <w:div w:id="304045405">
                          <w:marLeft w:val="0"/>
                          <w:marRight w:val="0"/>
                          <w:marTop w:val="0"/>
                          <w:marBottom w:val="0"/>
                          <w:divBdr>
                            <w:top w:val="none" w:sz="0" w:space="0" w:color="auto"/>
                            <w:left w:val="none" w:sz="0" w:space="0" w:color="auto"/>
                            <w:bottom w:val="none" w:sz="0" w:space="0" w:color="auto"/>
                            <w:right w:val="none" w:sz="0" w:space="0" w:color="auto"/>
                          </w:divBdr>
                        </w:div>
                        <w:div w:id="1406993435">
                          <w:marLeft w:val="0"/>
                          <w:marRight w:val="0"/>
                          <w:marTop w:val="0"/>
                          <w:marBottom w:val="0"/>
                          <w:divBdr>
                            <w:top w:val="none" w:sz="0" w:space="0" w:color="auto"/>
                            <w:left w:val="none" w:sz="0" w:space="0" w:color="auto"/>
                            <w:bottom w:val="none" w:sz="0" w:space="0" w:color="auto"/>
                            <w:right w:val="none" w:sz="0" w:space="0" w:color="auto"/>
                          </w:divBdr>
                        </w:div>
                        <w:div w:id="158884749">
                          <w:marLeft w:val="0"/>
                          <w:marRight w:val="0"/>
                          <w:marTop w:val="0"/>
                          <w:marBottom w:val="0"/>
                          <w:divBdr>
                            <w:top w:val="none" w:sz="0" w:space="0" w:color="auto"/>
                            <w:left w:val="none" w:sz="0" w:space="0" w:color="auto"/>
                            <w:bottom w:val="none" w:sz="0" w:space="0" w:color="auto"/>
                            <w:right w:val="none" w:sz="0" w:space="0" w:color="auto"/>
                          </w:divBdr>
                        </w:div>
                        <w:div w:id="1351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A9FC-EBF4-4D0C-8FBD-75FB6197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Harvey</dc:creator>
  <cp:keywords/>
  <dc:description/>
  <cp:lastModifiedBy>christy</cp:lastModifiedBy>
  <cp:revision>11</cp:revision>
  <cp:lastPrinted>2022-02-03T10:52:00Z</cp:lastPrinted>
  <dcterms:created xsi:type="dcterms:W3CDTF">2022-01-29T10:52:00Z</dcterms:created>
  <dcterms:modified xsi:type="dcterms:W3CDTF">2022-02-16T06:51:00Z</dcterms:modified>
</cp:coreProperties>
</file>